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55" w:rsidRPr="0045149B" w:rsidRDefault="00ED6455" w:rsidP="00D40CD3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45149B">
        <w:rPr>
          <w:rFonts w:ascii="Arial" w:eastAsia="標楷體" w:cs="Arial"/>
          <w:sz w:val="44"/>
        </w:rPr>
        <w:t>亞洲大學</w:t>
      </w:r>
    </w:p>
    <w:p w:rsidR="00BD0E5E" w:rsidRDefault="00F16803" w:rsidP="00BD0E5E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 w:rsidRPr="00502B0C">
        <w:rPr>
          <w:rFonts w:ascii="標楷體" w:eastAsia="標楷體" w:hAnsi="標楷體" w:cs="Arial" w:hint="eastAsia"/>
          <w:b/>
          <w:sz w:val="32"/>
        </w:rPr>
        <w:t>10</w:t>
      </w:r>
      <w:r w:rsidR="00500334">
        <w:rPr>
          <w:rFonts w:ascii="標楷體" w:eastAsia="標楷體" w:hAnsi="標楷體" w:cs="Arial"/>
          <w:b/>
          <w:sz w:val="32"/>
        </w:rPr>
        <w:t>7</w:t>
      </w:r>
      <w:r w:rsidR="00ED6455" w:rsidRPr="00502B0C">
        <w:rPr>
          <w:rFonts w:ascii="標楷體" w:eastAsia="標楷體" w:hAnsi="標楷體" w:cs="Arial"/>
          <w:b/>
          <w:sz w:val="32"/>
        </w:rPr>
        <w:t>學年度</w:t>
      </w:r>
      <w:r w:rsidRPr="00502B0C">
        <w:rPr>
          <w:rFonts w:ascii="標楷體" w:eastAsia="標楷體" w:hAnsi="標楷體" w:cs="Arial"/>
          <w:b/>
          <w:sz w:val="32"/>
        </w:rPr>
        <w:t>大學部入學新生</w:t>
      </w:r>
      <w:r w:rsidRPr="00502B0C">
        <w:rPr>
          <w:rFonts w:ascii="標楷體" w:eastAsia="標楷體" w:hAnsi="標楷體" w:cs="Arial" w:hint="eastAsia"/>
          <w:b/>
          <w:sz w:val="32"/>
        </w:rPr>
        <w:t>4</w:t>
      </w:r>
      <w:r w:rsidR="00ED6455" w:rsidRPr="00502B0C">
        <w:rPr>
          <w:rFonts w:ascii="標楷體" w:eastAsia="標楷體" w:hAnsi="標楷體" w:cs="Arial"/>
          <w:b/>
          <w:sz w:val="32"/>
        </w:rPr>
        <w:t>學年課程規劃</w:t>
      </w:r>
    </w:p>
    <w:p w:rsidR="00ED6455" w:rsidRPr="00BD0E5E" w:rsidRDefault="00ED6455" w:rsidP="00855247">
      <w:pPr>
        <w:wordWrap w:val="0"/>
        <w:spacing w:line="440" w:lineRule="exact"/>
        <w:ind w:right="-1"/>
        <w:jc w:val="right"/>
        <w:rPr>
          <w:rFonts w:ascii="標楷體" w:eastAsia="標楷體" w:hAnsi="標楷體" w:cs="Arial"/>
          <w:b/>
          <w:sz w:val="32"/>
        </w:rPr>
      </w:pPr>
      <w:r w:rsidRPr="00502B0C">
        <w:rPr>
          <w:rFonts w:ascii="標楷體" w:eastAsia="標楷體" w:hAnsi="標楷體" w:cs="Arial"/>
          <w:sz w:val="20"/>
        </w:rPr>
        <w:t>系別：</w:t>
      </w:r>
      <w:r w:rsidR="00EF6A2F">
        <w:rPr>
          <w:rFonts w:ascii="標楷體" w:eastAsia="標楷體" w:hAnsi="標楷體" w:hint="eastAsia"/>
          <w:sz w:val="20"/>
        </w:rPr>
        <w:t>財務金融學系</w:t>
      </w:r>
      <w:r w:rsidR="00F55991" w:rsidRPr="00502B0C">
        <w:rPr>
          <w:rFonts w:ascii="標楷體" w:eastAsia="標楷體" w:hAnsi="標楷體" w:hint="eastAsia"/>
          <w:sz w:val="20"/>
        </w:rPr>
        <w:t xml:space="preserve"> </w:t>
      </w:r>
      <w:r w:rsidR="00BD0E5E">
        <w:rPr>
          <w:rFonts w:ascii="標楷體" w:eastAsia="標楷體" w:hAnsi="標楷體"/>
          <w:sz w:val="20"/>
        </w:rPr>
        <w:t xml:space="preserve"> </w:t>
      </w:r>
      <w:r w:rsidR="00F55991" w:rsidRPr="00502B0C">
        <w:rPr>
          <w:rFonts w:ascii="標楷體" w:eastAsia="標楷體" w:hAnsi="標楷體" w:hint="eastAsia"/>
          <w:sz w:val="20"/>
        </w:rPr>
        <w:t xml:space="preserve">  </w:t>
      </w:r>
      <w:r w:rsidR="00BD0E5E">
        <w:rPr>
          <w:rFonts w:ascii="標楷體" w:eastAsia="標楷體" w:hAnsi="標楷體"/>
          <w:sz w:val="20"/>
        </w:rPr>
        <w:t xml:space="preserve"> </w:t>
      </w:r>
      <w:r w:rsidR="00F55991" w:rsidRPr="00502B0C">
        <w:rPr>
          <w:rFonts w:ascii="標楷體" w:eastAsia="標楷體" w:hAnsi="標楷體" w:hint="eastAsia"/>
          <w:sz w:val="20"/>
        </w:rPr>
        <w:t xml:space="preserve"> </w:t>
      </w:r>
      <w:r w:rsidRPr="00502B0C">
        <w:rPr>
          <w:rFonts w:ascii="標楷體" w:eastAsia="標楷體" w:hAnsi="標楷體" w:cs="Arial"/>
          <w:sz w:val="20"/>
        </w:rPr>
        <w:t xml:space="preserve">  </w:t>
      </w:r>
      <w:r w:rsidRPr="00502B0C">
        <w:rPr>
          <w:rFonts w:ascii="標楷體" w:eastAsia="標楷體" w:hAnsi="標楷體" w:cs="Arial" w:hint="eastAsia"/>
          <w:sz w:val="20"/>
        </w:rPr>
        <w:t xml:space="preserve"> </w:t>
      </w:r>
      <w:r w:rsidRPr="00502B0C">
        <w:rPr>
          <w:rFonts w:ascii="標楷體" w:eastAsia="標楷體" w:hAnsi="標楷體" w:cs="Arial"/>
          <w:sz w:val="20"/>
        </w:rPr>
        <w:t xml:space="preserve">  </w:t>
      </w:r>
      <w:r w:rsidR="00BD0E5E">
        <w:rPr>
          <w:rFonts w:ascii="標楷體" w:eastAsia="標楷體" w:hAnsi="標楷體" w:cs="Arial"/>
          <w:sz w:val="20"/>
        </w:rPr>
        <w:t xml:space="preserve">   </w:t>
      </w:r>
      <w:r w:rsidRPr="00502B0C">
        <w:rPr>
          <w:rFonts w:ascii="標楷體" w:eastAsia="標楷體" w:hAnsi="標楷體" w:cs="Arial"/>
          <w:sz w:val="20"/>
        </w:rPr>
        <w:t>畢業總學分：128學分</w:t>
      </w:r>
      <w:r w:rsidR="0032005A">
        <w:rPr>
          <w:rFonts w:ascii="標楷體" w:eastAsia="標楷體" w:hAnsi="標楷體" w:cs="Arial" w:hint="eastAsia"/>
          <w:sz w:val="20"/>
        </w:rPr>
        <w:t xml:space="preserve">   </w:t>
      </w:r>
      <w:r w:rsidR="00BD0E5E">
        <w:rPr>
          <w:rFonts w:ascii="標楷體" w:eastAsia="標楷體" w:hAnsi="標楷體" w:cs="Arial"/>
          <w:sz w:val="20"/>
        </w:rPr>
        <w:t xml:space="preserve">  </w:t>
      </w:r>
      <w:r w:rsidR="00BD0E5E">
        <w:rPr>
          <w:rFonts w:ascii="標楷體" w:eastAsia="標楷體" w:hAnsi="標楷體" w:cs="Arial" w:hint="eastAsia"/>
          <w:sz w:val="20"/>
        </w:rPr>
        <w:t xml:space="preserve"> </w:t>
      </w:r>
      <w:r w:rsidR="00BD0E5E">
        <w:rPr>
          <w:rFonts w:ascii="標楷體" w:eastAsia="標楷體" w:hAnsi="標楷體" w:cs="Arial"/>
          <w:sz w:val="20"/>
        </w:rPr>
        <w:t xml:space="preserve"> </w:t>
      </w:r>
      <w:r w:rsidR="0032005A">
        <w:rPr>
          <w:rFonts w:ascii="標楷體" w:eastAsia="標楷體" w:hAnsi="標楷體" w:cs="Arial" w:hint="eastAsia"/>
          <w:sz w:val="20"/>
        </w:rPr>
        <w:t xml:space="preserve">  </w:t>
      </w:r>
      <w:r w:rsidRPr="0032005A">
        <w:rPr>
          <w:rFonts w:ascii="標楷體" w:eastAsia="標楷體" w:hAnsi="標楷體" w:cs="Arial"/>
          <w:sz w:val="20"/>
        </w:rPr>
        <w:t>製表日期：</w:t>
      </w:r>
      <w:r w:rsidR="004960D6">
        <w:rPr>
          <w:rFonts w:ascii="標楷體" w:eastAsia="標楷體" w:hAnsi="標楷體" w:cs="Arial" w:hint="eastAsia"/>
          <w:sz w:val="20"/>
        </w:rPr>
        <w:t>107.06.05</w:t>
      </w:r>
      <w:r w:rsidR="00BD0E5E" w:rsidRPr="00BD0E5E">
        <w:rPr>
          <w:rFonts w:ascii="標楷體" w:eastAsia="標楷體" w:hAnsi="標楷體" w:cs="Arial" w:hint="eastAsia"/>
          <w:sz w:val="20"/>
        </w:rPr>
        <w:t>校課程委員會通過</w:t>
      </w:r>
    </w:p>
    <w:tbl>
      <w:tblPr>
        <w:tblW w:w="10652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508"/>
        <w:gridCol w:w="889"/>
        <w:gridCol w:w="1907"/>
        <w:gridCol w:w="2170"/>
        <w:gridCol w:w="494"/>
        <w:gridCol w:w="642"/>
        <w:gridCol w:w="508"/>
        <w:gridCol w:w="482"/>
        <w:gridCol w:w="567"/>
        <w:gridCol w:w="752"/>
        <w:gridCol w:w="1323"/>
      </w:tblGrid>
      <w:tr w:rsidR="00ED6455" w:rsidRPr="005F251E" w:rsidTr="00B65F18">
        <w:trPr>
          <w:trHeight w:val="34"/>
          <w:tblHeader/>
        </w:trPr>
        <w:tc>
          <w:tcPr>
            <w:tcW w:w="918" w:type="dxa"/>
            <w:gridSpan w:val="2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類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170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494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642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049" w:type="dxa"/>
            <w:gridSpan w:val="2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每週上課時數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備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 xml:space="preserve">      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註</w:t>
            </w:r>
          </w:p>
        </w:tc>
      </w:tr>
      <w:tr w:rsidR="00ED6455" w:rsidRPr="005F251E" w:rsidTr="00B65F18">
        <w:trPr>
          <w:trHeight w:val="54"/>
          <w:tblHeader/>
        </w:trPr>
        <w:tc>
          <w:tcPr>
            <w:tcW w:w="918" w:type="dxa"/>
            <w:gridSpan w:val="2"/>
            <w:vMerge/>
            <w:tcBorders>
              <w:bottom w:val="single" w:sz="4" w:space="0" w:color="auto"/>
            </w:tcBorders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170" w:type="dxa"/>
            <w:vMerge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講授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實習（驗）</w:t>
            </w:r>
          </w:p>
        </w:tc>
        <w:tc>
          <w:tcPr>
            <w:tcW w:w="2075" w:type="dxa"/>
            <w:gridSpan w:val="2"/>
            <w:vMerge/>
            <w:vAlign w:val="center"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580C10" w:rsidRPr="005F251E" w:rsidTr="00B65F18">
        <w:trPr>
          <w:trHeight w:val="407"/>
        </w:trPr>
        <w:tc>
          <w:tcPr>
            <w:tcW w:w="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0C10" w:rsidRPr="00EF6A2F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EF6A2F">
              <w:rPr>
                <w:rFonts w:ascii="Arial" w:eastAsia="標楷體" w:hAnsi="Arial" w:cs="Arial"/>
                <w:sz w:val="20"/>
              </w:rPr>
              <w:t>校</w:t>
            </w:r>
          </w:p>
          <w:p w:rsidR="00580C10" w:rsidRPr="00EF6A2F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EF6A2F">
              <w:rPr>
                <w:rFonts w:ascii="Arial" w:eastAsia="標楷體" w:hAnsi="Arial" w:cs="Arial"/>
                <w:sz w:val="20"/>
              </w:rPr>
              <w:t>定</w:t>
            </w:r>
          </w:p>
          <w:p w:rsidR="00580C10" w:rsidRPr="00EF6A2F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EF6A2F">
              <w:rPr>
                <w:rFonts w:ascii="Arial" w:eastAsia="標楷體" w:hAnsi="Arial" w:cs="Arial"/>
                <w:sz w:val="20"/>
              </w:rPr>
              <w:t>必</w:t>
            </w:r>
          </w:p>
          <w:p w:rsidR="00580C10" w:rsidRPr="00EF6A2F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EF6A2F">
              <w:rPr>
                <w:rFonts w:ascii="Arial" w:eastAsia="標楷體" w:hAnsi="Arial" w:cs="Arial"/>
                <w:sz w:val="20"/>
              </w:rPr>
              <w:t>修</w:t>
            </w:r>
          </w:p>
          <w:p w:rsidR="00580C10" w:rsidRPr="00EF6A2F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  <w:p w:rsidR="00580C10" w:rsidRPr="00EF6A2F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EF6A2F">
              <w:rPr>
                <w:rFonts w:ascii="Arial" w:eastAsia="標楷體" w:hAnsi="Arial" w:cs="Arial"/>
                <w:sz w:val="20"/>
              </w:rPr>
              <w:t>30</w:t>
            </w:r>
          </w:p>
          <w:p w:rsidR="00580C10" w:rsidRPr="00EF6A2F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EF6A2F">
              <w:rPr>
                <w:rFonts w:ascii="Arial" w:eastAsia="標楷體" w:hAnsi="Arial" w:cs="Arial"/>
                <w:sz w:val="20"/>
              </w:rPr>
              <w:t>學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EF6A2F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語文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通</w:t>
            </w:r>
            <w:r>
              <w:rPr>
                <w:rFonts w:ascii="Arial" w:eastAsia="標楷體" w:hAnsi="Arial" w:cs="Arial"/>
                <w:sz w:val="16"/>
                <w:szCs w:val="16"/>
              </w:rPr>
              <w:t>識</w:t>
            </w:r>
          </w:p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1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vMerge w:val="restart"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中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文類</w:t>
            </w:r>
          </w:p>
          <w:p w:rsidR="00580C10" w:rsidRPr="00585F28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(4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585F28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文學賞析</w:t>
            </w:r>
          </w:p>
        </w:tc>
        <w:tc>
          <w:tcPr>
            <w:tcW w:w="2170" w:type="dxa"/>
            <w:vAlign w:val="center"/>
          </w:tcPr>
          <w:p w:rsidR="00580C10" w:rsidRPr="00585F28" w:rsidRDefault="00580C10" w:rsidP="00407546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kern w:val="0"/>
                <w:sz w:val="16"/>
                <w:szCs w:val="24"/>
              </w:rPr>
              <w:t xml:space="preserve">Literature </w:t>
            </w:r>
            <w:r>
              <w:rPr>
                <w:rFonts w:eastAsia="標楷體"/>
                <w:kern w:val="0"/>
                <w:sz w:val="16"/>
                <w:szCs w:val="24"/>
              </w:rPr>
              <w:t>Appreciation</w:t>
            </w:r>
          </w:p>
        </w:tc>
        <w:tc>
          <w:tcPr>
            <w:tcW w:w="494" w:type="dxa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Align w:val="center"/>
          </w:tcPr>
          <w:p w:rsidR="00580C10" w:rsidRPr="005F251E" w:rsidRDefault="00580C10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580C10" w:rsidRPr="005F251E" w:rsidTr="00B65F18">
        <w:trPr>
          <w:trHeight w:val="295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80C10" w:rsidRPr="00585F28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文學與生活</w:t>
            </w:r>
          </w:p>
        </w:tc>
        <w:tc>
          <w:tcPr>
            <w:tcW w:w="2170" w:type="dxa"/>
            <w:vAlign w:val="center"/>
          </w:tcPr>
          <w:p w:rsidR="00580C10" w:rsidRPr="00585F28" w:rsidRDefault="00580C10" w:rsidP="00897765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kern w:val="0"/>
                <w:sz w:val="16"/>
                <w:szCs w:val="24"/>
              </w:rPr>
              <w:t>Literature and Life</w:t>
            </w:r>
          </w:p>
        </w:tc>
        <w:tc>
          <w:tcPr>
            <w:tcW w:w="494" w:type="dxa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Align w:val="center"/>
          </w:tcPr>
          <w:p w:rsidR="00580C10" w:rsidRPr="00AA5F29" w:rsidRDefault="00580C10" w:rsidP="00E71341">
            <w:pPr>
              <w:rPr>
                <w:rFonts w:ascii="Arial" w:eastAsia="標楷體" w:hAnsi="Arial" w:cs="Arial"/>
                <w:color w:val="FF0000"/>
                <w:sz w:val="16"/>
              </w:rPr>
            </w:pPr>
          </w:p>
        </w:tc>
      </w:tr>
      <w:tr w:rsidR="00B65F18" w:rsidRPr="005F251E" w:rsidTr="00B65F18">
        <w:trPr>
          <w:trHeight w:val="408"/>
        </w:trPr>
        <w:tc>
          <w:tcPr>
            <w:tcW w:w="410" w:type="dxa"/>
            <w:vMerge/>
            <w:shd w:val="clear" w:color="auto" w:fill="auto"/>
            <w:vAlign w:val="center"/>
          </w:tcPr>
          <w:p w:rsidR="00B65F18" w:rsidRPr="005F251E" w:rsidRDefault="00B65F18" w:rsidP="00B65F18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B65F18" w:rsidRPr="00585F28" w:rsidRDefault="00B65F18" w:rsidP="00B65F18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B65F18" w:rsidRPr="00585F28" w:rsidRDefault="00B65F18" w:rsidP="00B65F1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英文類</w:t>
            </w:r>
          </w:p>
          <w:p w:rsidR="00B65F18" w:rsidRPr="00585F28" w:rsidRDefault="00B65F18" w:rsidP="00B65F1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/>
                <w:sz w:val="16"/>
              </w:rPr>
              <w:t>8</w:t>
            </w:r>
            <w:r w:rsidRPr="00585F28">
              <w:rPr>
                <w:rFonts w:ascii="Arial" w:eastAsia="標楷體" w:hAnsi="Arial" w:cs="Arial"/>
                <w:sz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B65F18" w:rsidRPr="00585F28" w:rsidRDefault="00B65F18" w:rsidP="00B65F18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</w:t>
            </w:r>
            <w:r>
              <w:rPr>
                <w:rFonts w:eastAsia="標楷體" w:hAnsi="標楷體"/>
                <w:sz w:val="16"/>
                <w:szCs w:val="16"/>
              </w:rPr>
              <w:t>通</w:t>
            </w:r>
            <w:r w:rsidRPr="00585F28">
              <w:rPr>
                <w:rFonts w:eastAsia="標楷體" w:hAnsi="標楷體"/>
                <w:sz w:val="16"/>
                <w:szCs w:val="16"/>
              </w:rPr>
              <w:t>英語</w:t>
            </w:r>
            <w:r>
              <w:rPr>
                <w:rFonts w:eastAsia="標楷體" w:hAnsi="標楷體" w:hint="eastAsia"/>
                <w:sz w:val="16"/>
                <w:szCs w:val="16"/>
              </w:rPr>
              <w:t>文</w:t>
            </w:r>
            <w:r>
              <w:rPr>
                <w:rFonts w:eastAsia="標楷體" w:hAnsi="標楷體" w:hint="eastAsia"/>
                <w:sz w:val="16"/>
                <w:szCs w:val="16"/>
              </w:rPr>
              <w:t>(</w:t>
            </w:r>
            <w:r>
              <w:rPr>
                <w:rFonts w:eastAsia="標楷體" w:hAnsi="標楷體" w:hint="eastAsia"/>
                <w:sz w:val="16"/>
                <w:szCs w:val="16"/>
              </w:rPr>
              <w:t>一</w:t>
            </w:r>
            <w:r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70" w:type="dxa"/>
            <w:vAlign w:val="center"/>
          </w:tcPr>
          <w:p w:rsidR="00B65F18" w:rsidRPr="00B65F18" w:rsidRDefault="00B65F18" w:rsidP="00B65F18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B65F18">
              <w:rPr>
                <w:rFonts w:eastAsia="標楷體"/>
                <w:color w:val="FF0000"/>
                <w:sz w:val="16"/>
                <w:szCs w:val="16"/>
              </w:rPr>
              <w:t>English for General Purposes (1)</w:t>
            </w:r>
          </w:p>
        </w:tc>
        <w:tc>
          <w:tcPr>
            <w:tcW w:w="494" w:type="dxa"/>
            <w:vAlign w:val="center"/>
          </w:tcPr>
          <w:p w:rsidR="00B65F18" w:rsidRPr="00585F2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B65F18" w:rsidRPr="00585F2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65F18" w:rsidRPr="00585F2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65F18" w:rsidRPr="00585F2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65F18" w:rsidRPr="005F251E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Align w:val="center"/>
          </w:tcPr>
          <w:p w:rsidR="00B65F18" w:rsidRPr="005F251E" w:rsidRDefault="00B65F18" w:rsidP="00B65F18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B65F18" w:rsidRPr="005F251E" w:rsidTr="00B65F18">
        <w:trPr>
          <w:trHeight w:val="260"/>
        </w:trPr>
        <w:tc>
          <w:tcPr>
            <w:tcW w:w="410" w:type="dxa"/>
            <w:vMerge/>
            <w:shd w:val="clear" w:color="auto" w:fill="auto"/>
            <w:vAlign w:val="center"/>
          </w:tcPr>
          <w:p w:rsidR="00B65F18" w:rsidRPr="005F251E" w:rsidRDefault="00B65F18" w:rsidP="00B65F18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B65F18" w:rsidRPr="00585F28" w:rsidRDefault="00B65F18" w:rsidP="00B65F18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B65F18" w:rsidRPr="00585F28" w:rsidRDefault="00B65F18" w:rsidP="00B65F1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B65F18" w:rsidRPr="00585F28" w:rsidRDefault="00B65F18" w:rsidP="00B65F18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</w:t>
            </w:r>
            <w:r>
              <w:rPr>
                <w:rFonts w:eastAsia="標楷體" w:hAnsi="標楷體"/>
                <w:sz w:val="16"/>
                <w:szCs w:val="16"/>
              </w:rPr>
              <w:t>通英語文</w:t>
            </w:r>
            <w:r>
              <w:rPr>
                <w:rFonts w:eastAsia="標楷體" w:hAnsi="標楷體" w:hint="eastAsia"/>
                <w:sz w:val="16"/>
                <w:szCs w:val="16"/>
              </w:rPr>
              <w:t>(</w:t>
            </w:r>
            <w:r>
              <w:rPr>
                <w:rFonts w:eastAsia="標楷體" w:hAnsi="標楷體" w:hint="eastAsia"/>
                <w:sz w:val="16"/>
                <w:szCs w:val="16"/>
              </w:rPr>
              <w:t>二</w:t>
            </w:r>
            <w:r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70" w:type="dxa"/>
            <w:vAlign w:val="center"/>
          </w:tcPr>
          <w:p w:rsidR="00B65F18" w:rsidRPr="00B65F18" w:rsidRDefault="00B65F18" w:rsidP="00B65F18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B65F18">
              <w:rPr>
                <w:rFonts w:eastAsia="標楷體"/>
                <w:color w:val="FF0000"/>
                <w:sz w:val="16"/>
                <w:szCs w:val="16"/>
              </w:rPr>
              <w:t>English for General Purposes (2)</w:t>
            </w:r>
          </w:p>
        </w:tc>
        <w:tc>
          <w:tcPr>
            <w:tcW w:w="494" w:type="dxa"/>
            <w:vAlign w:val="center"/>
          </w:tcPr>
          <w:p w:rsidR="00B65F18" w:rsidRPr="00585F2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B65F18" w:rsidRPr="00585F2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65F18" w:rsidRPr="00585F2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65F18" w:rsidRPr="00585F28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65F18" w:rsidRPr="005F251E" w:rsidRDefault="00B65F18" w:rsidP="00B65F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Align w:val="center"/>
          </w:tcPr>
          <w:p w:rsidR="00B65F18" w:rsidRPr="009622D3" w:rsidRDefault="00B65F18" w:rsidP="00B65F18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580C10" w:rsidRPr="005F251E" w:rsidTr="00B65F18">
        <w:trPr>
          <w:trHeight w:val="369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醫護英文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580C10" w:rsidRPr="00711E09" w:rsidRDefault="00580C10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11E09">
              <w:rPr>
                <w:rFonts w:eastAsia="標楷體" w:hint="eastAsia"/>
                <w:sz w:val="16"/>
                <w:szCs w:val="16"/>
              </w:rPr>
              <w:t>English for Medical and Nursing Purposes</w:t>
            </w:r>
          </w:p>
        </w:tc>
        <w:tc>
          <w:tcPr>
            <w:tcW w:w="494" w:type="dxa"/>
            <w:vMerge w:val="restart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Merge w:val="restart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醫學暨健康學院</w:t>
            </w:r>
          </w:p>
        </w:tc>
      </w:tr>
      <w:tr w:rsidR="00580C10" w:rsidRPr="005F251E" w:rsidTr="00B65F18">
        <w:trPr>
          <w:trHeight w:val="313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資訊英文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580C10" w:rsidRPr="00711E09" w:rsidRDefault="00580C10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11E09">
              <w:rPr>
                <w:rFonts w:eastAsia="標楷體" w:hint="eastAsia"/>
                <w:sz w:val="16"/>
                <w:szCs w:val="16"/>
              </w:rPr>
              <w:t>English for Science and Technology</w:t>
            </w:r>
          </w:p>
        </w:tc>
        <w:tc>
          <w:tcPr>
            <w:tcW w:w="494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75" w:type="dxa"/>
            <w:gridSpan w:val="2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資訊電機學院</w:t>
            </w:r>
          </w:p>
        </w:tc>
      </w:tr>
      <w:tr w:rsidR="00580C10" w:rsidRPr="005F251E" w:rsidTr="00B65F18">
        <w:trPr>
          <w:trHeight w:val="363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商管英文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580C10" w:rsidRPr="00711E09" w:rsidRDefault="00580C10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11E09">
              <w:rPr>
                <w:rFonts w:eastAsia="標楷體" w:hint="eastAsia"/>
                <w:sz w:val="16"/>
                <w:szCs w:val="16"/>
              </w:rPr>
              <w:t>Business English</w:t>
            </w:r>
          </w:p>
        </w:tc>
        <w:tc>
          <w:tcPr>
            <w:tcW w:w="494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75" w:type="dxa"/>
            <w:gridSpan w:val="2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管理學院</w:t>
            </w:r>
          </w:p>
        </w:tc>
      </w:tr>
      <w:tr w:rsidR="00580C10" w:rsidRPr="005F251E" w:rsidTr="00B65F18">
        <w:trPr>
          <w:trHeight w:val="300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設計英文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580C10" w:rsidRPr="00711E09" w:rsidRDefault="00580C10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11E09">
              <w:rPr>
                <w:rFonts w:eastAsia="標楷體" w:hint="eastAsia"/>
                <w:sz w:val="16"/>
                <w:szCs w:val="16"/>
              </w:rPr>
              <w:t>English for Creative Design</w:t>
            </w:r>
          </w:p>
        </w:tc>
        <w:tc>
          <w:tcPr>
            <w:tcW w:w="494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75" w:type="dxa"/>
            <w:gridSpan w:val="2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創意設計學院</w:t>
            </w:r>
          </w:p>
        </w:tc>
      </w:tr>
      <w:tr w:rsidR="00580C10" w:rsidRPr="005F251E" w:rsidTr="00B65F18">
        <w:trPr>
          <w:trHeight w:val="339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簡報英文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580C10" w:rsidRPr="00711E09" w:rsidRDefault="00580C10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11E09">
              <w:rPr>
                <w:rFonts w:eastAsia="標楷體" w:hint="eastAsia"/>
                <w:sz w:val="16"/>
                <w:szCs w:val="16"/>
              </w:rPr>
              <w:t>English for Presentation</w:t>
            </w:r>
          </w:p>
        </w:tc>
        <w:tc>
          <w:tcPr>
            <w:tcW w:w="494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75" w:type="dxa"/>
            <w:gridSpan w:val="2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人文社會學院</w:t>
            </w:r>
          </w:p>
        </w:tc>
      </w:tr>
      <w:tr w:rsidR="00580C10" w:rsidRPr="005F251E" w:rsidTr="00B65F18">
        <w:trPr>
          <w:trHeight w:val="401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程</w:t>
            </w:r>
            <w:r>
              <w:rPr>
                <w:rFonts w:ascii="Arial" w:eastAsia="標楷體" w:hAnsi="Arial" w:cs="Arial"/>
                <w:sz w:val="16"/>
              </w:rPr>
              <w:t>式</w:t>
            </w:r>
            <w:r w:rsidRPr="00585F28">
              <w:rPr>
                <w:rFonts w:ascii="Arial" w:eastAsia="標楷體" w:hAnsi="Arial" w:cs="Arial"/>
                <w:sz w:val="16"/>
              </w:rPr>
              <w:t>類</w:t>
            </w:r>
          </w:p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/>
                <w:sz w:val="16"/>
              </w:rPr>
              <w:t>4</w:t>
            </w:r>
            <w:r w:rsidRPr="00585F28">
              <w:rPr>
                <w:rFonts w:ascii="Arial" w:eastAsia="標楷體" w:hAnsi="Arial" w:cs="Arial"/>
                <w:sz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5F251E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資訊與科技</w:t>
            </w:r>
          </w:p>
        </w:tc>
        <w:tc>
          <w:tcPr>
            <w:tcW w:w="2170" w:type="dxa"/>
            <w:vAlign w:val="center"/>
          </w:tcPr>
          <w:p w:rsidR="00580C10" w:rsidRPr="005F251E" w:rsidRDefault="00580C10" w:rsidP="00580C10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494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580C10" w:rsidRPr="005F251E" w:rsidRDefault="00AE344B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580C10" w:rsidRPr="005F251E" w:rsidRDefault="00580C10" w:rsidP="00580C10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580C10" w:rsidRPr="005F251E" w:rsidTr="00B65F18">
        <w:trPr>
          <w:trHeight w:val="266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80C10" w:rsidRPr="00585F28" w:rsidRDefault="00580C10" w:rsidP="008E0062">
            <w:pPr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應</w:t>
            </w:r>
            <w:r>
              <w:rPr>
                <w:rFonts w:eastAsia="標楷體" w:hAnsi="標楷體"/>
                <w:sz w:val="16"/>
                <w:szCs w:val="16"/>
              </w:rPr>
              <w:t>用程</w:t>
            </w:r>
            <w:r>
              <w:rPr>
                <w:rFonts w:eastAsia="標楷體" w:hAnsi="標楷體" w:hint="eastAsia"/>
                <w:sz w:val="16"/>
                <w:szCs w:val="16"/>
              </w:rPr>
              <w:t>式</w:t>
            </w:r>
            <w:r>
              <w:rPr>
                <w:rFonts w:eastAsia="標楷體" w:hAnsi="標楷體"/>
                <w:sz w:val="16"/>
                <w:szCs w:val="16"/>
              </w:rPr>
              <w:t>設計</w:t>
            </w:r>
          </w:p>
        </w:tc>
        <w:tc>
          <w:tcPr>
            <w:tcW w:w="2170" w:type="dxa"/>
            <w:vAlign w:val="center"/>
          </w:tcPr>
          <w:p w:rsidR="00580C10" w:rsidRPr="00585F28" w:rsidRDefault="00C750AD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750AD">
              <w:rPr>
                <w:rFonts w:eastAsia="標楷體" w:hint="eastAsia"/>
                <w:kern w:val="0"/>
                <w:sz w:val="16"/>
                <w:szCs w:val="24"/>
              </w:rPr>
              <w:t>Computer Programming</w:t>
            </w:r>
          </w:p>
        </w:tc>
        <w:tc>
          <w:tcPr>
            <w:tcW w:w="494" w:type="dxa"/>
            <w:vAlign w:val="center"/>
          </w:tcPr>
          <w:p w:rsidR="00580C10" w:rsidRPr="00585F28" w:rsidRDefault="00AC1D86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/>
            <w:vAlign w:val="center"/>
          </w:tcPr>
          <w:p w:rsidR="00580C10" w:rsidRPr="005F251E" w:rsidRDefault="00580C10" w:rsidP="00580C10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ED6455" w:rsidRPr="005F251E" w:rsidTr="00B65F18">
        <w:trPr>
          <w:trHeight w:val="64"/>
        </w:trPr>
        <w:tc>
          <w:tcPr>
            <w:tcW w:w="410" w:type="dxa"/>
            <w:vMerge/>
            <w:shd w:val="clear" w:color="auto" w:fill="auto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B12C7D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>核心通識</w:t>
            </w:r>
          </w:p>
          <w:p w:rsidR="00ED6455" w:rsidRPr="005F251E" w:rsidRDefault="00B12C7D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健康</w:t>
            </w:r>
            <w:r w:rsidR="00745B53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D6455" w:rsidRPr="005F251E" w:rsidRDefault="00ED6455" w:rsidP="008E0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健康與生活</w:t>
            </w:r>
          </w:p>
        </w:tc>
        <w:tc>
          <w:tcPr>
            <w:tcW w:w="2170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494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ED6455" w:rsidRPr="005F251E" w:rsidRDefault="00AE344B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82" w:type="dxa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D6455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Align w:val="center"/>
          </w:tcPr>
          <w:p w:rsidR="00ED6455" w:rsidRPr="005F251E" w:rsidRDefault="00ED6455" w:rsidP="00E71341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</w:tr>
      <w:tr w:rsidR="00FE478C" w:rsidRPr="005F251E" w:rsidTr="00B65F18">
        <w:trPr>
          <w:trHeight w:val="349"/>
        </w:trPr>
        <w:tc>
          <w:tcPr>
            <w:tcW w:w="410" w:type="dxa"/>
            <w:vMerge/>
            <w:shd w:val="clear" w:color="auto" w:fill="auto"/>
            <w:vAlign w:val="center"/>
          </w:tcPr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歷史</w:t>
            </w:r>
            <w:r w:rsidR="00745B53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FE478C" w:rsidRPr="005F251E" w:rsidRDefault="00FE478C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歷史與文化</w:t>
            </w:r>
          </w:p>
        </w:tc>
        <w:tc>
          <w:tcPr>
            <w:tcW w:w="2170" w:type="dxa"/>
            <w:vAlign w:val="center"/>
          </w:tcPr>
          <w:p w:rsidR="00FE478C" w:rsidRPr="005F251E" w:rsidRDefault="00FE478C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494" w:type="dxa"/>
            <w:vAlign w:val="center"/>
          </w:tcPr>
          <w:p w:rsidR="00FE478C" w:rsidRPr="005F251E" w:rsidRDefault="00FE478C" w:rsidP="008A54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FE478C" w:rsidRPr="005F251E" w:rsidRDefault="00FE478C" w:rsidP="00AE344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82" w:type="dxa"/>
            <w:vAlign w:val="center"/>
          </w:tcPr>
          <w:p w:rsidR="00FE478C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FE478C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Align w:val="center"/>
          </w:tcPr>
          <w:p w:rsidR="00FE478C" w:rsidRPr="005F251E" w:rsidRDefault="00FE478C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ED6455" w:rsidRPr="005F251E" w:rsidTr="00B65F18">
        <w:trPr>
          <w:trHeight w:val="64"/>
        </w:trPr>
        <w:tc>
          <w:tcPr>
            <w:tcW w:w="410" w:type="dxa"/>
            <w:vMerge/>
            <w:shd w:val="clear" w:color="auto" w:fill="auto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法律</w:t>
            </w:r>
            <w:r w:rsidR="00745B53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D6455" w:rsidRPr="005F251E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娛樂、智慧財產權與法律</w:t>
            </w:r>
          </w:p>
        </w:tc>
        <w:tc>
          <w:tcPr>
            <w:tcW w:w="2170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Entertainment and Intellectual Property Law</w:t>
            </w:r>
          </w:p>
        </w:tc>
        <w:tc>
          <w:tcPr>
            <w:tcW w:w="494" w:type="dxa"/>
            <w:vMerge w:val="restart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  <w:vMerge w:val="restart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82" w:type="dxa"/>
            <w:vMerge w:val="restart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D6455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814031" w:rsidRPr="00814031" w:rsidRDefault="00ED6455" w:rsidP="003D32FC">
            <w:pPr>
              <w:jc w:val="both"/>
              <w:rPr>
                <w:rFonts w:ascii="Arial" w:eastAsia="標楷體" w:hAnsi="Arial" w:cs="Arial"/>
                <w:color w:val="FF0000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三選一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ED6455" w:rsidRPr="005F251E" w:rsidTr="00B65F18">
        <w:trPr>
          <w:trHeight w:val="56"/>
        </w:trPr>
        <w:tc>
          <w:tcPr>
            <w:tcW w:w="410" w:type="dxa"/>
            <w:vMerge/>
            <w:shd w:val="clear" w:color="auto" w:fill="auto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D6455" w:rsidRPr="005F251E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法律與生活</w:t>
            </w:r>
          </w:p>
        </w:tc>
        <w:tc>
          <w:tcPr>
            <w:tcW w:w="2170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494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ED6455" w:rsidRPr="005F251E" w:rsidRDefault="00ED6455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82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D6455" w:rsidRPr="005F251E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vMerge/>
          </w:tcPr>
          <w:p w:rsidR="00ED6455" w:rsidRPr="005F251E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ED6455" w:rsidRPr="005F251E" w:rsidTr="00B65F18">
        <w:trPr>
          <w:trHeight w:val="56"/>
        </w:trPr>
        <w:tc>
          <w:tcPr>
            <w:tcW w:w="410" w:type="dxa"/>
            <w:vMerge/>
            <w:shd w:val="clear" w:color="auto" w:fill="auto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D6455" w:rsidRPr="005F251E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愛情、性別與法律</w:t>
            </w:r>
          </w:p>
        </w:tc>
        <w:tc>
          <w:tcPr>
            <w:tcW w:w="2170" w:type="dxa"/>
            <w:vAlign w:val="center"/>
          </w:tcPr>
          <w:p w:rsidR="00ED6455" w:rsidRPr="005F251E" w:rsidRDefault="00B807B3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 xml:space="preserve">Love, 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Gender</w:t>
            </w:r>
            <w:r w:rsidR="00ED6455" w:rsidRPr="005F251E">
              <w:rPr>
                <w:rFonts w:eastAsia="標楷體"/>
                <w:kern w:val="0"/>
                <w:sz w:val="16"/>
                <w:szCs w:val="24"/>
              </w:rPr>
              <w:t xml:space="preserve"> and Law</w:t>
            </w:r>
          </w:p>
        </w:tc>
        <w:tc>
          <w:tcPr>
            <w:tcW w:w="494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ED6455" w:rsidRPr="005F251E" w:rsidRDefault="00ED6455" w:rsidP="00E71341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82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D6455" w:rsidRPr="005F251E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vMerge/>
          </w:tcPr>
          <w:p w:rsidR="00ED6455" w:rsidRPr="005F251E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580C10" w:rsidRPr="005F251E" w:rsidTr="00B65F18">
        <w:trPr>
          <w:trHeight w:val="207"/>
        </w:trPr>
        <w:tc>
          <w:tcPr>
            <w:tcW w:w="410" w:type="dxa"/>
            <w:vMerge/>
            <w:shd w:val="clear" w:color="auto" w:fill="auto"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藝術</w:t>
            </w:r>
            <w:r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F149E8" w:rsidRDefault="005710F9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710F9">
              <w:rPr>
                <w:rFonts w:ascii="Arial" w:eastAsia="標楷體" w:hAnsi="Arial" w:cs="Arial" w:hint="eastAsia"/>
                <w:sz w:val="16"/>
                <w:szCs w:val="16"/>
              </w:rPr>
              <w:t>設計思考與創新</w:t>
            </w:r>
          </w:p>
        </w:tc>
        <w:tc>
          <w:tcPr>
            <w:tcW w:w="2170" w:type="dxa"/>
            <w:vAlign w:val="center"/>
          </w:tcPr>
          <w:p w:rsidR="00580C10" w:rsidRPr="00F149E8" w:rsidRDefault="005710F9" w:rsidP="005710F9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710F9">
              <w:rPr>
                <w:rFonts w:eastAsia="標楷體" w:hint="eastAsia"/>
                <w:sz w:val="16"/>
                <w:szCs w:val="16"/>
              </w:rPr>
              <w:t>Design Thinking and Innovation</w:t>
            </w:r>
          </w:p>
        </w:tc>
        <w:tc>
          <w:tcPr>
            <w:tcW w:w="494" w:type="dxa"/>
            <w:vMerge w:val="restart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  <w:vMerge w:val="restart"/>
            <w:vAlign w:val="center"/>
          </w:tcPr>
          <w:p w:rsidR="00580C10" w:rsidRPr="005F251E" w:rsidRDefault="00580C10" w:rsidP="00AE344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508" w:type="dxa"/>
            <w:vMerge w:val="restart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82" w:type="dxa"/>
            <w:vMerge w:val="restart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580C10" w:rsidRPr="005F251E" w:rsidRDefault="00580C10" w:rsidP="00522035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二</w:t>
            </w:r>
            <w:r w:rsidRPr="005F251E">
              <w:rPr>
                <w:rFonts w:ascii="Arial" w:eastAsia="標楷體" w:hAnsi="Arial" w:cs="Arial"/>
                <w:sz w:val="16"/>
              </w:rPr>
              <w:t>選一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580C10" w:rsidRPr="005F251E" w:rsidTr="00B65F18">
        <w:trPr>
          <w:trHeight w:val="239"/>
        </w:trPr>
        <w:tc>
          <w:tcPr>
            <w:tcW w:w="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:rsidR="00580C10" w:rsidRPr="00F149E8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F149E8">
              <w:rPr>
                <w:rFonts w:ascii="Arial" w:eastAsia="標楷體" w:hAnsi="Arial" w:cs="Arial" w:hint="eastAsia"/>
                <w:sz w:val="16"/>
              </w:rPr>
              <w:t>美學素養</w:t>
            </w:r>
          </w:p>
        </w:tc>
        <w:tc>
          <w:tcPr>
            <w:tcW w:w="2170" w:type="dxa"/>
            <w:tcBorders>
              <w:bottom w:val="single" w:sz="12" w:space="0" w:color="auto"/>
            </w:tcBorders>
            <w:vAlign w:val="center"/>
          </w:tcPr>
          <w:p w:rsidR="00580C10" w:rsidRPr="00F149E8" w:rsidRDefault="00580C10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F149E8">
              <w:rPr>
                <w:rFonts w:eastAsia="標楷體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494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82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FC58E3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vMerge/>
            <w:tcBorders>
              <w:bottom w:val="single" w:sz="12" w:space="0" w:color="auto"/>
            </w:tcBorders>
          </w:tcPr>
          <w:p w:rsidR="00580C10" w:rsidRPr="005F251E" w:rsidRDefault="00580C10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ED6455" w:rsidRPr="005F251E" w:rsidTr="00B65F18">
        <w:trPr>
          <w:trHeight w:val="415"/>
        </w:trPr>
        <w:tc>
          <w:tcPr>
            <w:tcW w:w="410" w:type="dxa"/>
            <w:vMerge/>
            <w:shd w:val="clear" w:color="auto" w:fill="auto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體育</w:t>
            </w: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  <w:r w:rsidRPr="005F251E">
              <w:rPr>
                <w:rFonts w:ascii="Arial" w:eastAsia="標楷體" w:hAnsi="Arial" w:cs="Arial"/>
                <w:sz w:val="16"/>
              </w:rPr>
              <w:t>～</w:t>
            </w: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四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2170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494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一、二</w:t>
            </w:r>
          </w:p>
        </w:tc>
        <w:tc>
          <w:tcPr>
            <w:tcW w:w="642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82" w:type="dxa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D6455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</w:tcPr>
          <w:p w:rsidR="00ED6455" w:rsidRPr="005F251E" w:rsidRDefault="00ED6455" w:rsidP="00E71341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sz w:val="16"/>
              </w:rPr>
            </w:pPr>
          </w:p>
        </w:tc>
      </w:tr>
      <w:tr w:rsidR="00ED6455" w:rsidRPr="005F251E" w:rsidTr="00B65F18">
        <w:trPr>
          <w:trHeight w:val="54"/>
        </w:trPr>
        <w:tc>
          <w:tcPr>
            <w:tcW w:w="410" w:type="dxa"/>
            <w:vMerge/>
            <w:shd w:val="clear" w:color="auto" w:fill="auto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全民國防教育軍事訓練-國際情勢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全民國防教育軍事訓練-國防政策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全民國防教育軍事訓練-全民國防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全民國防教育軍事訓練-防衛動員</w:t>
            </w:r>
          </w:p>
          <w:p w:rsidR="00AF4D92" w:rsidRPr="000077EA" w:rsidRDefault="00AF4D92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全民國防教育軍事訓練-國防科技</w:t>
            </w:r>
          </w:p>
          <w:p w:rsidR="0036051E" w:rsidRPr="000077EA" w:rsidRDefault="0036051E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(需修畢2門科目)</w:t>
            </w:r>
          </w:p>
        </w:tc>
        <w:tc>
          <w:tcPr>
            <w:tcW w:w="2170" w:type="dxa"/>
            <w:vAlign w:val="center"/>
          </w:tcPr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Training--International Situations</w:t>
            </w:r>
          </w:p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Training--National Defense Policies</w:t>
            </w:r>
          </w:p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Training--Civil Defense</w:t>
            </w:r>
          </w:p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Training--Defense Mobilization</w:t>
            </w:r>
          </w:p>
          <w:p w:rsidR="00ED6455" w:rsidRPr="000077EA" w:rsidRDefault="00AF4D92" w:rsidP="006631DB">
            <w:pPr>
              <w:widowControl/>
              <w:spacing w:afterLines="25" w:after="90"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Training--Defense Technology</w:t>
            </w:r>
          </w:p>
        </w:tc>
        <w:tc>
          <w:tcPr>
            <w:tcW w:w="494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0077EA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0077EA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0077EA">
              <w:rPr>
                <w:rFonts w:eastAsia="標楷體"/>
                <w:sz w:val="16"/>
              </w:rPr>
              <w:t>0</w:t>
            </w:r>
          </w:p>
        </w:tc>
        <w:tc>
          <w:tcPr>
            <w:tcW w:w="482" w:type="dxa"/>
            <w:vAlign w:val="center"/>
          </w:tcPr>
          <w:p w:rsidR="00ED6455" w:rsidRPr="000077EA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077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D6455" w:rsidRPr="000077EA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077EA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</w:tcPr>
          <w:p w:rsidR="0036051E" w:rsidRPr="000077EA" w:rsidRDefault="0036051E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本類軍訓課程大一上、下由通識中心排定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門科目授課。</w:t>
            </w:r>
          </w:p>
          <w:p w:rsidR="0036051E" w:rsidRPr="000077EA" w:rsidRDefault="00954579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如需</w:t>
            </w:r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重修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本</w:t>
            </w:r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類課程時，可自行選擇，不需選擇原排定科目。</w:t>
            </w:r>
          </w:p>
        </w:tc>
      </w:tr>
      <w:tr w:rsidR="00ED6455" w:rsidRPr="005F251E" w:rsidTr="00B65F18">
        <w:trPr>
          <w:trHeight w:val="311"/>
        </w:trPr>
        <w:tc>
          <w:tcPr>
            <w:tcW w:w="410" w:type="dxa"/>
            <w:vMerge/>
            <w:shd w:val="clear" w:color="auto" w:fill="auto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二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實作課</w:t>
            </w:r>
          </w:p>
        </w:tc>
        <w:tc>
          <w:tcPr>
            <w:tcW w:w="2170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="00AA4DAB" w:rsidRPr="005F251E">
              <w:rPr>
                <w:rFonts w:eastAsia="標楷體" w:hint="eastAsia"/>
                <w:kern w:val="0"/>
                <w:sz w:val="16"/>
                <w:szCs w:val="24"/>
              </w:rPr>
              <w:t>-Practice</w:t>
            </w:r>
          </w:p>
        </w:tc>
        <w:tc>
          <w:tcPr>
            <w:tcW w:w="494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82" w:type="dxa"/>
            <w:vAlign w:val="center"/>
          </w:tcPr>
          <w:p w:rsidR="00ED6455" w:rsidRPr="005F251E" w:rsidRDefault="00EC7D8B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ED6455" w:rsidRPr="005F251E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</w:tcPr>
          <w:p w:rsidR="00ED6455" w:rsidRPr="005F251E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實作課</w:t>
            </w:r>
            <w:r w:rsidR="00ED6455"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實施時間暫定晨間</w:t>
            </w:r>
            <w:r w:rsidR="00EC7D8B"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7:30~8:00或12:10~12:40或傍晚17:10~17:40</w:t>
            </w:r>
            <w:r w:rsidR="00ED6455"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。</w:t>
            </w:r>
          </w:p>
        </w:tc>
      </w:tr>
      <w:tr w:rsidR="00AA4DAB" w:rsidRPr="005F251E" w:rsidTr="00B65F18">
        <w:trPr>
          <w:trHeight w:val="102"/>
        </w:trPr>
        <w:tc>
          <w:tcPr>
            <w:tcW w:w="410" w:type="dxa"/>
            <w:vMerge/>
            <w:shd w:val="clear" w:color="auto" w:fill="auto"/>
            <w:vAlign w:val="center"/>
          </w:tcPr>
          <w:p w:rsidR="00AA4DAB" w:rsidRPr="005F251E" w:rsidRDefault="00AA4DAB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Pr="005F251E">
              <w:rPr>
                <w:rFonts w:ascii="Arial" w:eastAsia="標楷體" w:hAnsi="Arial" w:cs="Arial" w:hint="eastAsia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r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Pr="005F251E">
              <w:rPr>
                <w:rFonts w:ascii="Arial" w:eastAsia="標楷體" w:hAnsi="Arial" w:cs="Arial" w:hint="eastAsia"/>
                <w:sz w:val="16"/>
              </w:rPr>
              <w:t>二</w:t>
            </w:r>
            <w:r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Pr="005F251E">
              <w:rPr>
                <w:rFonts w:ascii="Arial" w:eastAsia="標楷體" w:hAnsi="Arial" w:cs="Arial" w:hint="eastAsia"/>
                <w:sz w:val="16"/>
              </w:rPr>
              <w:t>講授課</w:t>
            </w:r>
          </w:p>
        </w:tc>
        <w:tc>
          <w:tcPr>
            <w:tcW w:w="2170" w:type="dxa"/>
            <w:vAlign w:val="center"/>
          </w:tcPr>
          <w:p w:rsidR="00AA4DAB" w:rsidRPr="005F251E" w:rsidRDefault="00AA4DAB" w:rsidP="003D45F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-Lecture</w:t>
            </w:r>
          </w:p>
        </w:tc>
        <w:tc>
          <w:tcPr>
            <w:tcW w:w="494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82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A4DAB" w:rsidRPr="005F251E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</w:tcPr>
          <w:p w:rsidR="00AA4DAB" w:rsidRPr="005F251E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講授課</w:t>
            </w:r>
            <w:r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</w:t>
            </w: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：(一)新生訓練，(二)由服學組排定並公告。</w:t>
            </w:r>
          </w:p>
        </w:tc>
      </w:tr>
      <w:tr w:rsidR="00E71341" w:rsidRPr="005F251E" w:rsidTr="00B65F18">
        <w:trPr>
          <w:trHeight w:val="1661"/>
        </w:trPr>
        <w:tc>
          <w:tcPr>
            <w:tcW w:w="410" w:type="dxa"/>
            <w:vMerge/>
            <w:shd w:val="clear" w:color="auto" w:fill="auto"/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E71341" w:rsidRPr="005F251E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</w:p>
          <w:p w:rsidR="00B241AA" w:rsidRPr="005F251E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通識</w:t>
            </w:r>
          </w:p>
          <w:p w:rsidR="00B241AA" w:rsidRPr="000077EA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E71341" w:rsidRPr="005F251E" w:rsidRDefault="00B241AA" w:rsidP="00C245E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:rsidR="00E71341" w:rsidRPr="005F251E" w:rsidRDefault="000D282C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  <w:r w:rsidR="00E71341" w:rsidRPr="005F251E">
              <w:rPr>
                <w:rFonts w:ascii="Arial" w:eastAsia="標楷體" w:hAnsi="Arial" w:cs="Arial"/>
                <w:sz w:val="16"/>
                <w:szCs w:val="16"/>
              </w:rPr>
              <w:t>課程</w:t>
            </w:r>
          </w:p>
          <w:p w:rsidR="00E71341" w:rsidRPr="005F251E" w:rsidRDefault="00E71341" w:rsidP="009D4636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="009D4636">
              <w:rPr>
                <w:rFonts w:ascii="Arial" w:eastAsia="標楷體" w:hAnsi="Arial" w:cs="Arial"/>
                <w:sz w:val="16"/>
                <w:szCs w:val="16"/>
              </w:rPr>
              <w:t>人文</w:t>
            </w:r>
            <w:r w:rsidR="009D4636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  <w:r w:rsidR="009D4636">
              <w:rPr>
                <w:rFonts w:ascii="Arial" w:eastAsia="標楷體" w:hAnsi="Arial" w:cs="Arial"/>
                <w:sz w:val="16"/>
                <w:szCs w:val="16"/>
              </w:rPr>
              <w:t>、社會類、自然類、生活類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E71341" w:rsidRPr="00AF4D92" w:rsidRDefault="009D4636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E71341" w:rsidRPr="009D4636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9D4636">
              <w:rPr>
                <w:rFonts w:ascii="Arial" w:eastAsia="標楷體" w:hAnsi="Arial" w:cs="Arial"/>
                <w:sz w:val="16"/>
                <w:szCs w:val="16"/>
              </w:rPr>
              <w:t>每科目</w:t>
            </w:r>
          </w:p>
          <w:p w:rsidR="00E71341" w:rsidRPr="00AF4D92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9D4636">
              <w:rPr>
                <w:rFonts w:ascii="Arial" w:eastAsia="標楷體" w:hAnsi="Arial" w:cs="Arial"/>
                <w:sz w:val="16"/>
                <w:szCs w:val="16"/>
              </w:rPr>
              <w:t>各</w:t>
            </w:r>
            <w:r w:rsidRPr="009D4636">
              <w:rPr>
                <w:rFonts w:ascii="Arial" w:eastAsia="標楷體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71341" w:rsidRPr="00580C10" w:rsidRDefault="00002B6F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0C1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</w:tcBorders>
          </w:tcPr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免修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規定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人文類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-1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：人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社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院免修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(2)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社會類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-2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管理學院免修</w:t>
            </w:r>
          </w:p>
          <w:p w:rsidR="009D4636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(3)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自然類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-3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醫健學院、</w:t>
            </w:r>
          </w:p>
          <w:p w:rsidR="006A48E9" w:rsidRPr="00AF4D92" w:rsidRDefault="009D4636" w:rsidP="009D4636">
            <w:pPr>
              <w:adjustRightInd w:val="0"/>
              <w:snapToGrid w:val="0"/>
              <w:spacing w:line="180" w:lineRule="exact"/>
              <w:ind w:firstLineChars="600" w:firstLine="960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資訊學院</w:t>
            </w: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</w:t>
            </w: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修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(4)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生活類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-4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創意學院免修</w:t>
            </w:r>
          </w:p>
          <w:p w:rsidR="00E71341" w:rsidRPr="00AF4D92" w:rsidRDefault="006A48E9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2.</w:t>
            </w:r>
            <w:r w:rsidR="00745B53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本課程每學分皆須上滿18週，須於畢業前修習完畢。</w:t>
            </w:r>
          </w:p>
        </w:tc>
      </w:tr>
      <w:tr w:rsidR="00ED6455" w:rsidRPr="005F251E" w:rsidTr="00B65F18">
        <w:trPr>
          <w:trHeight w:val="1699"/>
        </w:trPr>
        <w:tc>
          <w:tcPr>
            <w:tcW w:w="410" w:type="dxa"/>
            <w:vMerge/>
            <w:shd w:val="clear" w:color="auto" w:fill="auto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D6455" w:rsidRPr="00DB4A64" w:rsidRDefault="00BE7484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通識</w:t>
            </w:r>
            <w:r w:rsidRPr="00DB4A64">
              <w:rPr>
                <w:rFonts w:ascii="Arial" w:eastAsia="標楷體" w:hAnsi="Arial" w:cs="Arial" w:hint="eastAsia"/>
                <w:sz w:val="16"/>
                <w:szCs w:val="16"/>
              </w:rPr>
              <w:t>涵養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教育</w:t>
            </w:r>
          </w:p>
          <w:p w:rsidR="00ED6455" w:rsidRPr="00DB4A64" w:rsidRDefault="00ED6455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170" w:type="dxa"/>
            <w:vAlign w:val="center"/>
          </w:tcPr>
          <w:p w:rsidR="00ED6455" w:rsidRPr="00DB4A64" w:rsidRDefault="00ED6455" w:rsidP="00BE748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DB4A64">
              <w:rPr>
                <w:rFonts w:eastAsia="標楷體"/>
                <w:kern w:val="0"/>
                <w:sz w:val="16"/>
                <w:szCs w:val="24"/>
              </w:rPr>
              <w:t>General L</w:t>
            </w:r>
            <w:r w:rsidR="00BE7484" w:rsidRPr="00DB4A64">
              <w:rPr>
                <w:rFonts w:eastAsia="標楷體" w:hint="eastAsia"/>
                <w:kern w:val="0"/>
                <w:sz w:val="16"/>
                <w:szCs w:val="24"/>
              </w:rPr>
              <w:t>iteracy Series</w:t>
            </w:r>
            <w:r w:rsidRPr="00DB4A64">
              <w:rPr>
                <w:rFonts w:eastAsia="標楷體"/>
                <w:kern w:val="0"/>
                <w:sz w:val="16"/>
                <w:szCs w:val="24"/>
              </w:rPr>
              <w:t xml:space="preserve"> (non-credit)</w:t>
            </w:r>
          </w:p>
        </w:tc>
        <w:tc>
          <w:tcPr>
            <w:tcW w:w="494" w:type="dxa"/>
            <w:vAlign w:val="center"/>
          </w:tcPr>
          <w:p w:rsidR="00ED6455" w:rsidRPr="00DB4A64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一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~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D6455" w:rsidRPr="00DB4A64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DB4A64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1</w:t>
            </w:r>
          </w:p>
        </w:tc>
        <w:tc>
          <w:tcPr>
            <w:tcW w:w="482" w:type="dxa"/>
            <w:vAlign w:val="center"/>
          </w:tcPr>
          <w:p w:rsidR="00ED6455" w:rsidRPr="00F149E8" w:rsidRDefault="00ED6455" w:rsidP="00E71341">
            <w:pPr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6455" w:rsidRPr="00580C10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75" w:type="dxa"/>
            <w:gridSpan w:val="2"/>
          </w:tcPr>
          <w:p w:rsidR="009D4636" w:rsidRDefault="00ED6455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「通識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涵養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教育」為通識教育必修，大學日間部須於在學期間至少參與8次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符合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素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養：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健康2次、關懷2次、創新2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次、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卓越2次，</w:t>
            </w:r>
          </w:p>
          <w:p w:rsidR="00ED6455" w:rsidRPr="00F405B1" w:rsidRDefault="00ED6455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成績以P/F(通過/不通過)計分，通過者以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學分計；惟不納入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通識選修及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最低畢業學分。</w:t>
            </w:r>
          </w:p>
        </w:tc>
      </w:tr>
      <w:tr w:rsidR="00EE119D" w:rsidRPr="005F251E" w:rsidTr="00B65F18">
        <w:trPr>
          <w:trHeight w:val="408"/>
        </w:trPr>
        <w:tc>
          <w:tcPr>
            <w:tcW w:w="918" w:type="dxa"/>
            <w:gridSpan w:val="2"/>
            <w:vMerge w:val="restart"/>
            <w:vAlign w:val="center"/>
          </w:tcPr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以</w:t>
            </w:r>
          </w:p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院</w:t>
            </w:r>
          </w:p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為</w:t>
            </w:r>
          </w:p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教</w:t>
            </w:r>
          </w:p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學</w:t>
            </w:r>
          </w:p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核</w:t>
            </w:r>
          </w:p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心</w:t>
            </w:r>
          </w:p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課</w:t>
            </w:r>
          </w:p>
          <w:p w:rsidR="00A05D69" w:rsidRDefault="00A05D69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A05D69">
              <w:rPr>
                <w:rFonts w:eastAsia="標楷體" w:hint="eastAsia"/>
                <w:sz w:val="20"/>
                <w:szCs w:val="18"/>
              </w:rPr>
              <w:t>程</w:t>
            </w:r>
          </w:p>
          <w:p w:rsidR="00EE119D" w:rsidRPr="00D26916" w:rsidRDefault="00EE119D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D26916">
              <w:rPr>
                <w:rFonts w:eastAsia="標楷體"/>
                <w:sz w:val="20"/>
                <w:szCs w:val="18"/>
              </w:rPr>
              <w:t>24</w:t>
            </w:r>
          </w:p>
          <w:p w:rsidR="00EE119D" w:rsidRPr="00D26916" w:rsidRDefault="00EE119D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D26916">
              <w:rPr>
                <w:rFonts w:eastAsia="標楷體"/>
                <w:sz w:val="20"/>
                <w:szCs w:val="18"/>
              </w:rPr>
              <w:t>學</w:t>
            </w:r>
          </w:p>
          <w:p w:rsidR="00EE119D" w:rsidRPr="00D26916" w:rsidRDefault="00EE119D" w:rsidP="00D26916">
            <w:pPr>
              <w:snapToGrid w:val="0"/>
              <w:jc w:val="center"/>
              <w:rPr>
                <w:rFonts w:eastAsia="標楷體"/>
                <w:sz w:val="20"/>
                <w:szCs w:val="18"/>
              </w:rPr>
            </w:pPr>
            <w:r w:rsidRPr="00D26916">
              <w:rPr>
                <w:rFonts w:eastAsia="標楷體"/>
                <w:sz w:val="20"/>
                <w:szCs w:val="18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經濟學</w:t>
            </w:r>
            <w:r w:rsidRPr="00D26916">
              <w:rPr>
                <w:rFonts w:eastAsia="標楷體"/>
                <w:sz w:val="18"/>
                <w:szCs w:val="18"/>
              </w:rPr>
              <w:t>(</w:t>
            </w:r>
            <w:r w:rsidRPr="00D26916">
              <w:rPr>
                <w:rFonts w:eastAsia="標楷體"/>
                <w:sz w:val="18"/>
                <w:szCs w:val="18"/>
              </w:rPr>
              <w:t>一</w:t>
            </w:r>
            <w:r w:rsidRPr="00D26916">
              <w:rPr>
                <w:rFonts w:eastAsia="標楷體"/>
                <w:sz w:val="18"/>
                <w:szCs w:val="18"/>
              </w:rPr>
              <w:t>)(</w:t>
            </w:r>
            <w:r w:rsidRPr="00D26916">
              <w:rPr>
                <w:rFonts w:eastAsia="標楷體"/>
                <w:sz w:val="18"/>
                <w:szCs w:val="18"/>
              </w:rPr>
              <w:t>含實作</w:t>
            </w:r>
            <w:r w:rsidRPr="00D2691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170" w:type="dxa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Economics(1) (including practice)</w:t>
            </w:r>
          </w:p>
        </w:tc>
        <w:tc>
          <w:tcPr>
            <w:tcW w:w="494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2075" w:type="dxa"/>
            <w:gridSpan w:val="2"/>
            <w:vMerge w:val="restart"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B65F18">
        <w:trPr>
          <w:trHeight w:val="408"/>
        </w:trPr>
        <w:tc>
          <w:tcPr>
            <w:tcW w:w="918" w:type="dxa"/>
            <w:gridSpan w:val="2"/>
            <w:vMerge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經濟學</w:t>
            </w:r>
            <w:r w:rsidRPr="00D26916">
              <w:rPr>
                <w:rFonts w:eastAsia="標楷體"/>
                <w:sz w:val="18"/>
                <w:szCs w:val="18"/>
              </w:rPr>
              <w:t xml:space="preserve"> (</w:t>
            </w:r>
            <w:r w:rsidRPr="00D26916">
              <w:rPr>
                <w:rFonts w:eastAsia="標楷體"/>
                <w:sz w:val="18"/>
                <w:szCs w:val="18"/>
              </w:rPr>
              <w:t>二</w:t>
            </w:r>
            <w:r w:rsidRPr="00D26916">
              <w:rPr>
                <w:rFonts w:eastAsia="標楷體"/>
                <w:sz w:val="18"/>
                <w:szCs w:val="18"/>
              </w:rPr>
              <w:t>) (</w:t>
            </w:r>
            <w:r w:rsidRPr="00D26916">
              <w:rPr>
                <w:rFonts w:eastAsia="標楷體"/>
                <w:sz w:val="18"/>
                <w:szCs w:val="18"/>
              </w:rPr>
              <w:t>含實作</w:t>
            </w:r>
            <w:r w:rsidRPr="00D2691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170" w:type="dxa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Economics (2) (including practice)</w:t>
            </w:r>
          </w:p>
        </w:tc>
        <w:tc>
          <w:tcPr>
            <w:tcW w:w="494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B65F18">
        <w:trPr>
          <w:trHeight w:val="408"/>
        </w:trPr>
        <w:tc>
          <w:tcPr>
            <w:tcW w:w="918" w:type="dxa"/>
            <w:gridSpan w:val="2"/>
            <w:vMerge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會計學</w:t>
            </w:r>
            <w:r w:rsidRPr="00D26916">
              <w:rPr>
                <w:rFonts w:eastAsia="標楷體"/>
                <w:sz w:val="18"/>
                <w:szCs w:val="18"/>
              </w:rPr>
              <w:t>(</w:t>
            </w:r>
            <w:r w:rsidRPr="00D26916">
              <w:rPr>
                <w:rFonts w:eastAsia="標楷體"/>
                <w:sz w:val="18"/>
                <w:szCs w:val="18"/>
              </w:rPr>
              <w:t>一</w:t>
            </w:r>
            <w:r w:rsidRPr="00D26916">
              <w:rPr>
                <w:rFonts w:eastAsia="標楷體"/>
                <w:sz w:val="18"/>
                <w:szCs w:val="18"/>
              </w:rPr>
              <w:t>) (</w:t>
            </w:r>
            <w:r w:rsidRPr="00D26916">
              <w:rPr>
                <w:rFonts w:eastAsia="標楷體"/>
                <w:sz w:val="18"/>
                <w:szCs w:val="18"/>
              </w:rPr>
              <w:t>含實作</w:t>
            </w:r>
            <w:r w:rsidRPr="00D2691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170" w:type="dxa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Accounting(1) (including practice)</w:t>
            </w:r>
          </w:p>
        </w:tc>
        <w:tc>
          <w:tcPr>
            <w:tcW w:w="494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B65F18">
        <w:trPr>
          <w:trHeight w:val="408"/>
        </w:trPr>
        <w:tc>
          <w:tcPr>
            <w:tcW w:w="918" w:type="dxa"/>
            <w:gridSpan w:val="2"/>
            <w:vMerge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會計學</w:t>
            </w:r>
            <w:r w:rsidRPr="00D26916">
              <w:rPr>
                <w:rFonts w:eastAsia="標楷體"/>
                <w:sz w:val="18"/>
                <w:szCs w:val="18"/>
              </w:rPr>
              <w:t>(</w:t>
            </w:r>
            <w:r w:rsidRPr="00D26916">
              <w:rPr>
                <w:rFonts w:eastAsia="標楷體"/>
                <w:sz w:val="18"/>
                <w:szCs w:val="18"/>
              </w:rPr>
              <w:t>二</w:t>
            </w:r>
            <w:r w:rsidRPr="00D26916">
              <w:rPr>
                <w:rFonts w:eastAsia="標楷體"/>
                <w:sz w:val="18"/>
                <w:szCs w:val="18"/>
              </w:rPr>
              <w:t>) (</w:t>
            </w:r>
            <w:r w:rsidRPr="00D26916">
              <w:rPr>
                <w:rFonts w:eastAsia="標楷體"/>
                <w:sz w:val="18"/>
                <w:szCs w:val="18"/>
              </w:rPr>
              <w:t>含實作</w:t>
            </w:r>
            <w:r w:rsidRPr="00D2691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170" w:type="dxa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Accounting(2)</w:t>
            </w:r>
          </w:p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(including practice)</w:t>
            </w:r>
          </w:p>
        </w:tc>
        <w:tc>
          <w:tcPr>
            <w:tcW w:w="494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B65F18">
        <w:trPr>
          <w:trHeight w:val="408"/>
        </w:trPr>
        <w:tc>
          <w:tcPr>
            <w:tcW w:w="918" w:type="dxa"/>
            <w:gridSpan w:val="2"/>
            <w:vMerge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企業倫理與永續經營</w:t>
            </w:r>
          </w:p>
        </w:tc>
        <w:tc>
          <w:tcPr>
            <w:tcW w:w="2170" w:type="dxa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Business Ethics and Sustainability</w:t>
            </w:r>
          </w:p>
        </w:tc>
        <w:tc>
          <w:tcPr>
            <w:tcW w:w="494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B65F18">
        <w:trPr>
          <w:trHeight w:val="408"/>
        </w:trPr>
        <w:tc>
          <w:tcPr>
            <w:tcW w:w="918" w:type="dxa"/>
            <w:gridSpan w:val="2"/>
            <w:vMerge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管理學</w:t>
            </w:r>
          </w:p>
        </w:tc>
        <w:tc>
          <w:tcPr>
            <w:tcW w:w="2170" w:type="dxa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Management</w:t>
            </w:r>
          </w:p>
        </w:tc>
        <w:tc>
          <w:tcPr>
            <w:tcW w:w="494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B65F18">
        <w:trPr>
          <w:trHeight w:val="408"/>
        </w:trPr>
        <w:tc>
          <w:tcPr>
            <w:tcW w:w="918" w:type="dxa"/>
            <w:gridSpan w:val="2"/>
            <w:vMerge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統計學</w:t>
            </w:r>
            <w:r w:rsidRPr="00D26916">
              <w:rPr>
                <w:rFonts w:eastAsia="標楷體"/>
                <w:sz w:val="18"/>
                <w:szCs w:val="18"/>
              </w:rPr>
              <w:t>(</w:t>
            </w:r>
            <w:r w:rsidRPr="00D26916">
              <w:rPr>
                <w:rFonts w:eastAsia="標楷體"/>
                <w:sz w:val="18"/>
                <w:szCs w:val="18"/>
              </w:rPr>
              <w:t>一</w:t>
            </w:r>
            <w:r w:rsidRPr="00D26916">
              <w:rPr>
                <w:rFonts w:eastAsia="標楷體"/>
                <w:sz w:val="18"/>
                <w:szCs w:val="18"/>
              </w:rPr>
              <w:t>) (</w:t>
            </w:r>
            <w:r w:rsidRPr="00D26916">
              <w:rPr>
                <w:rFonts w:eastAsia="標楷體"/>
                <w:sz w:val="18"/>
                <w:szCs w:val="18"/>
              </w:rPr>
              <w:t>含實作</w:t>
            </w:r>
            <w:r w:rsidRPr="00D2691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170" w:type="dxa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Statistics(1) (including practice)</w:t>
            </w:r>
          </w:p>
        </w:tc>
        <w:tc>
          <w:tcPr>
            <w:tcW w:w="494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B65F18">
        <w:trPr>
          <w:trHeight w:val="408"/>
        </w:trPr>
        <w:tc>
          <w:tcPr>
            <w:tcW w:w="918" w:type="dxa"/>
            <w:gridSpan w:val="2"/>
            <w:vMerge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統計學</w:t>
            </w:r>
            <w:r w:rsidRPr="00D26916">
              <w:rPr>
                <w:rFonts w:eastAsia="標楷體"/>
                <w:sz w:val="18"/>
                <w:szCs w:val="18"/>
              </w:rPr>
              <w:t>(</w:t>
            </w:r>
            <w:r w:rsidRPr="00D26916">
              <w:rPr>
                <w:rFonts w:eastAsia="標楷體"/>
                <w:sz w:val="18"/>
                <w:szCs w:val="18"/>
              </w:rPr>
              <w:t>二</w:t>
            </w:r>
            <w:r w:rsidRPr="00D26916">
              <w:rPr>
                <w:rFonts w:eastAsia="標楷體"/>
                <w:sz w:val="18"/>
                <w:szCs w:val="18"/>
              </w:rPr>
              <w:t>) (</w:t>
            </w:r>
            <w:r w:rsidRPr="00D26916">
              <w:rPr>
                <w:rFonts w:eastAsia="標楷體"/>
                <w:sz w:val="18"/>
                <w:szCs w:val="18"/>
              </w:rPr>
              <w:t>含實作</w:t>
            </w:r>
            <w:r w:rsidRPr="00D2691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170" w:type="dxa"/>
            <w:vAlign w:val="center"/>
          </w:tcPr>
          <w:p w:rsidR="00EE119D" w:rsidRPr="00D26916" w:rsidRDefault="00EE119D" w:rsidP="00D26916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Statistics (2) (including practice)</w:t>
            </w:r>
          </w:p>
        </w:tc>
        <w:tc>
          <w:tcPr>
            <w:tcW w:w="494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BD0E5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B65F18">
        <w:trPr>
          <w:trHeight w:val="408"/>
        </w:trPr>
        <w:tc>
          <w:tcPr>
            <w:tcW w:w="918" w:type="dxa"/>
            <w:gridSpan w:val="2"/>
            <w:vMerge w:val="restart"/>
            <w:shd w:val="clear" w:color="auto" w:fill="auto"/>
            <w:vAlign w:val="center"/>
          </w:tcPr>
          <w:p w:rsidR="00EE119D" w:rsidRPr="00BD0E5E" w:rsidRDefault="00EE119D" w:rsidP="00EE119D">
            <w:pPr>
              <w:pStyle w:val="aa"/>
              <w:snapToGrid w:val="0"/>
              <w:rPr>
                <w:rFonts w:ascii="標楷體"/>
                <w:szCs w:val="20"/>
              </w:rPr>
            </w:pPr>
            <w:r w:rsidRPr="00BD0E5E">
              <w:rPr>
                <w:rFonts w:ascii="標楷體"/>
                <w:szCs w:val="20"/>
              </w:rPr>
              <w:t>系</w:t>
            </w:r>
          </w:p>
          <w:p w:rsidR="00EE119D" w:rsidRPr="00BD0E5E" w:rsidRDefault="00EE119D" w:rsidP="00EE119D">
            <w:pPr>
              <w:pStyle w:val="aa"/>
              <w:snapToGrid w:val="0"/>
              <w:rPr>
                <w:rFonts w:ascii="標楷體"/>
                <w:szCs w:val="20"/>
              </w:rPr>
            </w:pPr>
            <w:r w:rsidRPr="00BD0E5E">
              <w:rPr>
                <w:rFonts w:ascii="標楷體" w:hint="eastAsia"/>
                <w:szCs w:val="20"/>
              </w:rPr>
              <w:t>核</w:t>
            </w:r>
          </w:p>
          <w:p w:rsidR="00EE119D" w:rsidRPr="00BD0E5E" w:rsidRDefault="00EE119D" w:rsidP="00EE119D">
            <w:pPr>
              <w:pStyle w:val="aa"/>
              <w:snapToGrid w:val="0"/>
              <w:rPr>
                <w:rFonts w:ascii="標楷體"/>
                <w:sz w:val="16"/>
                <w:szCs w:val="16"/>
              </w:rPr>
            </w:pPr>
            <w:r w:rsidRPr="00BD0E5E">
              <w:rPr>
                <w:rFonts w:ascii="標楷體" w:hint="eastAsia"/>
                <w:szCs w:val="20"/>
              </w:rPr>
              <w:t>心</w:t>
            </w:r>
          </w:p>
          <w:p w:rsidR="00EE119D" w:rsidRPr="00BD0E5E" w:rsidRDefault="00EE119D" w:rsidP="00EE119D">
            <w:pPr>
              <w:pStyle w:val="aa"/>
              <w:snapToGrid w:val="0"/>
              <w:rPr>
                <w:rFonts w:ascii="標楷體"/>
                <w:szCs w:val="20"/>
              </w:rPr>
            </w:pPr>
            <w:r w:rsidRPr="00BD0E5E">
              <w:rPr>
                <w:rFonts w:ascii="標楷體" w:hint="eastAsia"/>
                <w:szCs w:val="20"/>
              </w:rPr>
              <w:t>課</w:t>
            </w:r>
          </w:p>
          <w:p w:rsidR="00EE119D" w:rsidRPr="00BD0E5E" w:rsidRDefault="00EE119D" w:rsidP="00EE119D">
            <w:pPr>
              <w:pStyle w:val="aa"/>
              <w:snapToGrid w:val="0"/>
              <w:rPr>
                <w:rFonts w:ascii="標楷體"/>
                <w:szCs w:val="20"/>
              </w:rPr>
            </w:pPr>
            <w:r w:rsidRPr="00BD0E5E">
              <w:rPr>
                <w:rFonts w:ascii="標楷體" w:hint="eastAsia"/>
                <w:szCs w:val="20"/>
              </w:rPr>
              <w:t>程</w:t>
            </w:r>
          </w:p>
          <w:p w:rsidR="00EE119D" w:rsidRPr="00BD0E5E" w:rsidRDefault="00EE119D" w:rsidP="00EE119D">
            <w:pPr>
              <w:pStyle w:val="aa"/>
              <w:snapToGrid w:val="0"/>
              <w:rPr>
                <w:rFonts w:ascii="標楷體"/>
                <w:sz w:val="16"/>
                <w:szCs w:val="16"/>
              </w:rPr>
            </w:pPr>
            <w:r w:rsidRPr="00BD0E5E">
              <w:rPr>
                <w:rFonts w:ascii="標楷體" w:hint="eastAsia"/>
                <w:szCs w:val="20"/>
              </w:rPr>
              <w:t>24</w:t>
            </w:r>
          </w:p>
          <w:p w:rsidR="00EE119D" w:rsidRPr="00BD0E5E" w:rsidRDefault="00EE119D" w:rsidP="00EE119D">
            <w:pPr>
              <w:pStyle w:val="aa"/>
              <w:snapToGrid w:val="0"/>
              <w:rPr>
                <w:rFonts w:ascii="標楷體"/>
                <w:szCs w:val="20"/>
              </w:rPr>
            </w:pPr>
            <w:r w:rsidRPr="00BD0E5E">
              <w:rPr>
                <w:rFonts w:ascii="標楷體"/>
                <w:szCs w:val="20"/>
              </w:rPr>
              <w:t>學</w:t>
            </w:r>
          </w:p>
          <w:p w:rsidR="00EE119D" w:rsidRPr="005F251E" w:rsidRDefault="00EE119D" w:rsidP="00EE119D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BD0E5E">
              <w:rPr>
                <w:rFonts w:ascii="標楷體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EE119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2170" w:type="dxa"/>
            <w:vAlign w:val="center"/>
          </w:tcPr>
          <w:p w:rsidR="00EE119D" w:rsidRPr="00D26916" w:rsidRDefault="00EE119D" w:rsidP="00EE119D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  <w:szCs w:val="16"/>
              </w:rPr>
              <w:t xml:space="preserve">Commercial </w:t>
            </w:r>
            <w:r w:rsidRPr="00D26916">
              <w:rPr>
                <w:rFonts w:eastAsia="標楷體"/>
                <w:sz w:val="16"/>
                <w:szCs w:val="16"/>
              </w:rPr>
              <w:t>Calculus</w:t>
            </w:r>
          </w:p>
        </w:tc>
        <w:tc>
          <w:tcPr>
            <w:tcW w:w="494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EE119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 w:val="restart"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B65F18">
        <w:trPr>
          <w:trHeight w:val="408"/>
        </w:trPr>
        <w:tc>
          <w:tcPr>
            <w:tcW w:w="918" w:type="dxa"/>
            <w:gridSpan w:val="2"/>
            <w:vMerge/>
            <w:shd w:val="clear" w:color="auto" w:fill="auto"/>
            <w:vAlign w:val="center"/>
          </w:tcPr>
          <w:p w:rsidR="00EE119D" w:rsidRPr="005F251E" w:rsidRDefault="00EE119D" w:rsidP="00EE119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EE119D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金融科技概論</w:t>
            </w:r>
          </w:p>
        </w:tc>
        <w:tc>
          <w:tcPr>
            <w:tcW w:w="2170" w:type="dxa"/>
            <w:vAlign w:val="center"/>
          </w:tcPr>
          <w:p w:rsidR="00EE119D" w:rsidRPr="00D26916" w:rsidRDefault="00EE119D" w:rsidP="00EE119D">
            <w:pPr>
              <w:adjustRightIn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Introduction to Financial Technology</w:t>
            </w:r>
          </w:p>
        </w:tc>
        <w:tc>
          <w:tcPr>
            <w:tcW w:w="494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spacing w:line="16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D26916">
              <w:rPr>
                <w:rFonts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spacing w:line="16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D26916">
              <w:rPr>
                <w:rFonts w:eastAsia="標楷體" w:hAnsi="標楷體" w:hint="eastAsia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EE119D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EE119D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EE119D">
            <w:pPr>
              <w:spacing w:line="160" w:lineRule="exact"/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 w:hint="eastAsia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B65F18">
        <w:trPr>
          <w:trHeight w:val="408"/>
        </w:trPr>
        <w:tc>
          <w:tcPr>
            <w:tcW w:w="918" w:type="dxa"/>
            <w:gridSpan w:val="2"/>
            <w:vMerge/>
            <w:shd w:val="clear" w:color="auto" w:fill="auto"/>
            <w:vAlign w:val="center"/>
          </w:tcPr>
          <w:p w:rsidR="00EE119D" w:rsidRPr="005F251E" w:rsidRDefault="00EE119D" w:rsidP="00EE119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EE119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財務報表分析</w:t>
            </w:r>
          </w:p>
        </w:tc>
        <w:tc>
          <w:tcPr>
            <w:tcW w:w="2170" w:type="dxa"/>
            <w:vAlign w:val="center"/>
          </w:tcPr>
          <w:p w:rsidR="00EE119D" w:rsidRPr="00D26916" w:rsidRDefault="00EE119D" w:rsidP="00EE119D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Financial Statement Analysis</w:t>
            </w:r>
          </w:p>
        </w:tc>
        <w:tc>
          <w:tcPr>
            <w:tcW w:w="494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EE119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B65F18">
        <w:trPr>
          <w:trHeight w:val="408"/>
        </w:trPr>
        <w:tc>
          <w:tcPr>
            <w:tcW w:w="918" w:type="dxa"/>
            <w:gridSpan w:val="2"/>
            <w:vMerge/>
            <w:shd w:val="clear" w:color="auto" w:fill="auto"/>
            <w:vAlign w:val="center"/>
          </w:tcPr>
          <w:p w:rsidR="00EE119D" w:rsidRPr="005F251E" w:rsidRDefault="00EE119D" w:rsidP="00EE119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EE119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財務管理(一)</w:t>
            </w:r>
          </w:p>
        </w:tc>
        <w:tc>
          <w:tcPr>
            <w:tcW w:w="2170" w:type="dxa"/>
            <w:vAlign w:val="center"/>
          </w:tcPr>
          <w:p w:rsidR="00EE119D" w:rsidRPr="00D26916" w:rsidRDefault="00EE119D" w:rsidP="00EE119D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Financial Management (</w:t>
            </w:r>
            <w:r w:rsidRPr="00D26916">
              <w:rPr>
                <w:rFonts w:eastAsia="標楷體" w:hint="eastAsia"/>
                <w:sz w:val="16"/>
                <w:szCs w:val="16"/>
              </w:rPr>
              <w:t>1</w:t>
            </w:r>
            <w:r w:rsidRPr="00D26916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4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EE119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 w:hint="eastAsia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B65F18">
        <w:trPr>
          <w:trHeight w:val="408"/>
        </w:trPr>
        <w:tc>
          <w:tcPr>
            <w:tcW w:w="918" w:type="dxa"/>
            <w:gridSpan w:val="2"/>
            <w:vMerge/>
            <w:shd w:val="clear" w:color="auto" w:fill="auto"/>
            <w:vAlign w:val="center"/>
          </w:tcPr>
          <w:p w:rsidR="00EE119D" w:rsidRPr="005F251E" w:rsidRDefault="00EE119D" w:rsidP="00EE119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EE119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財務管理(二)</w:t>
            </w:r>
          </w:p>
        </w:tc>
        <w:tc>
          <w:tcPr>
            <w:tcW w:w="2170" w:type="dxa"/>
            <w:vAlign w:val="center"/>
          </w:tcPr>
          <w:p w:rsidR="00EE119D" w:rsidRPr="00D26916" w:rsidRDefault="00EE119D" w:rsidP="00EE119D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Financial Management (</w:t>
            </w:r>
            <w:r w:rsidRPr="00D26916">
              <w:rPr>
                <w:rFonts w:eastAsia="標楷體" w:hint="eastAsia"/>
                <w:sz w:val="16"/>
                <w:szCs w:val="16"/>
              </w:rPr>
              <w:t>2</w:t>
            </w:r>
            <w:r w:rsidRPr="00D26916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4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EE119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B65F18">
        <w:trPr>
          <w:trHeight w:val="408"/>
        </w:trPr>
        <w:tc>
          <w:tcPr>
            <w:tcW w:w="918" w:type="dxa"/>
            <w:gridSpan w:val="2"/>
            <w:vMerge/>
            <w:shd w:val="clear" w:color="auto" w:fill="auto"/>
            <w:vAlign w:val="center"/>
          </w:tcPr>
          <w:p w:rsidR="00EE119D" w:rsidRPr="005F251E" w:rsidRDefault="00EE119D" w:rsidP="00EE119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EE119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投資學</w:t>
            </w:r>
          </w:p>
        </w:tc>
        <w:tc>
          <w:tcPr>
            <w:tcW w:w="2170" w:type="dxa"/>
            <w:vAlign w:val="center"/>
          </w:tcPr>
          <w:p w:rsidR="00EE119D" w:rsidRPr="00D26916" w:rsidRDefault="00EE119D" w:rsidP="00EE119D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Investment</w:t>
            </w:r>
            <w:r w:rsidRPr="00D26916">
              <w:rPr>
                <w:rFonts w:eastAsia="標楷體" w:hint="eastAsia"/>
                <w:sz w:val="16"/>
                <w:szCs w:val="16"/>
              </w:rPr>
              <w:t>s</w:t>
            </w:r>
          </w:p>
        </w:tc>
        <w:tc>
          <w:tcPr>
            <w:tcW w:w="494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EE119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B65F18">
        <w:trPr>
          <w:trHeight w:val="408"/>
        </w:trPr>
        <w:tc>
          <w:tcPr>
            <w:tcW w:w="918" w:type="dxa"/>
            <w:gridSpan w:val="2"/>
            <w:vMerge/>
            <w:shd w:val="clear" w:color="auto" w:fill="auto"/>
            <w:vAlign w:val="center"/>
          </w:tcPr>
          <w:p w:rsidR="00EE119D" w:rsidRPr="005F251E" w:rsidRDefault="00EE119D" w:rsidP="00EE119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EE119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金融機構管理</w:t>
            </w:r>
          </w:p>
        </w:tc>
        <w:tc>
          <w:tcPr>
            <w:tcW w:w="2170" w:type="dxa"/>
            <w:vAlign w:val="center"/>
          </w:tcPr>
          <w:p w:rsidR="00EE119D" w:rsidRPr="00D26916" w:rsidRDefault="00EE119D" w:rsidP="00EE119D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Financial Institutions Management</w:t>
            </w:r>
          </w:p>
        </w:tc>
        <w:tc>
          <w:tcPr>
            <w:tcW w:w="494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EE119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EE119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E119D" w:rsidRPr="005F251E" w:rsidTr="00B65F18">
        <w:trPr>
          <w:trHeight w:val="408"/>
        </w:trPr>
        <w:tc>
          <w:tcPr>
            <w:tcW w:w="918" w:type="dxa"/>
            <w:gridSpan w:val="2"/>
            <w:vMerge/>
            <w:shd w:val="clear" w:color="auto" w:fill="auto"/>
            <w:vAlign w:val="center"/>
          </w:tcPr>
          <w:p w:rsidR="00EE119D" w:rsidRPr="005F251E" w:rsidRDefault="00EE119D" w:rsidP="00EE119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E119D" w:rsidRPr="00D26916" w:rsidRDefault="00EE119D" w:rsidP="00EE119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金融創新</w:t>
            </w:r>
          </w:p>
        </w:tc>
        <w:tc>
          <w:tcPr>
            <w:tcW w:w="2170" w:type="dxa"/>
            <w:vAlign w:val="center"/>
          </w:tcPr>
          <w:p w:rsidR="00EE119D" w:rsidRPr="00D26916" w:rsidRDefault="00EE119D" w:rsidP="00EE119D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  <w:szCs w:val="16"/>
              </w:rPr>
              <w:t>F</w:t>
            </w:r>
            <w:r w:rsidRPr="00D26916">
              <w:rPr>
                <w:rFonts w:eastAsia="標楷體"/>
                <w:sz w:val="16"/>
                <w:szCs w:val="16"/>
              </w:rPr>
              <w:t>inancial Innovation</w:t>
            </w:r>
          </w:p>
        </w:tc>
        <w:tc>
          <w:tcPr>
            <w:tcW w:w="494" w:type="dxa"/>
            <w:vAlign w:val="center"/>
          </w:tcPr>
          <w:p w:rsidR="00EE119D" w:rsidRPr="00D26916" w:rsidRDefault="00EE119D" w:rsidP="00EE119D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E119D" w:rsidRPr="00D26916" w:rsidRDefault="00EE119D" w:rsidP="00EE119D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E119D" w:rsidRPr="00D26916" w:rsidRDefault="00EE119D" w:rsidP="00EE119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EE119D" w:rsidRPr="005F251E" w:rsidRDefault="00EE119D" w:rsidP="00EE11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B65F18">
        <w:trPr>
          <w:trHeight w:val="258"/>
        </w:trPr>
        <w:tc>
          <w:tcPr>
            <w:tcW w:w="410" w:type="dxa"/>
            <w:vMerge w:val="restart"/>
            <w:vAlign w:val="center"/>
          </w:tcPr>
          <w:p w:rsidR="00D5231E" w:rsidRPr="005F251E" w:rsidRDefault="00D5231E" w:rsidP="00DC344C">
            <w:pPr>
              <w:pStyle w:val="aa"/>
              <w:spacing w:line="240" w:lineRule="exact"/>
            </w:pPr>
            <w:r w:rsidRPr="005F251E">
              <w:t>系</w:t>
            </w:r>
          </w:p>
          <w:p w:rsidR="00D5231E" w:rsidRPr="005F251E" w:rsidRDefault="00D5231E" w:rsidP="00DC344C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專</w:t>
            </w:r>
          </w:p>
          <w:p w:rsidR="00D5231E" w:rsidRPr="005F251E" w:rsidRDefault="00D5231E" w:rsidP="00DC344C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業</w:t>
            </w:r>
          </w:p>
          <w:p w:rsidR="00D5231E" w:rsidRPr="005F251E" w:rsidRDefault="00D5231E" w:rsidP="00DC344C">
            <w:pPr>
              <w:pStyle w:val="aa"/>
              <w:spacing w:line="240" w:lineRule="exact"/>
            </w:pPr>
            <w:r w:rsidRPr="005F251E">
              <w:t>選</w:t>
            </w:r>
          </w:p>
          <w:p w:rsidR="00D5231E" w:rsidRPr="005F251E" w:rsidRDefault="00D5231E" w:rsidP="00DC344C">
            <w:pPr>
              <w:pStyle w:val="aa"/>
              <w:spacing w:line="240" w:lineRule="exact"/>
            </w:pPr>
            <w:r w:rsidRPr="005F251E">
              <w:t>修</w:t>
            </w:r>
          </w:p>
          <w:p w:rsidR="00D5231E" w:rsidRPr="005F251E" w:rsidRDefault="00D5231E" w:rsidP="00DC344C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學</w:t>
            </w:r>
          </w:p>
          <w:p w:rsidR="00D5231E" w:rsidRPr="005F251E" w:rsidRDefault="00D5231E" w:rsidP="00DC344C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程</w:t>
            </w:r>
          </w:p>
        </w:tc>
        <w:tc>
          <w:tcPr>
            <w:tcW w:w="508" w:type="dxa"/>
            <w:vMerge w:val="restart"/>
            <w:vAlign w:val="center"/>
          </w:tcPr>
          <w:p w:rsidR="00D5231E" w:rsidRPr="00DC344C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C344C">
              <w:rPr>
                <w:rFonts w:ascii="標楷體" w:eastAsia="標楷體" w:hAnsi="標楷體" w:hint="eastAsia"/>
                <w:sz w:val="20"/>
              </w:rPr>
              <w:t>金融科技學</w:t>
            </w:r>
            <w:r>
              <w:rPr>
                <w:rFonts w:ascii="標楷體" w:eastAsia="標楷體" w:hAnsi="標楷體" w:hint="eastAsia"/>
                <w:sz w:val="20"/>
              </w:rPr>
              <w:t>程</w:t>
            </w:r>
            <w:r w:rsidRPr="00DC344C">
              <w:rPr>
                <w:rFonts w:ascii="標楷體" w:eastAsia="標楷體" w:hAnsi="標楷體" w:hint="eastAsia"/>
                <w:sz w:val="20"/>
              </w:rPr>
              <w:t>21學分</w:t>
            </w: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金融資料庫管理與應用</w:t>
            </w:r>
          </w:p>
        </w:tc>
        <w:tc>
          <w:tcPr>
            <w:tcW w:w="2170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hint="eastAsia"/>
                <w:sz w:val="16"/>
                <w:szCs w:val="16"/>
              </w:rPr>
              <w:t xml:space="preserve">Financial </w:t>
            </w:r>
            <w:r w:rsidRPr="00D26916">
              <w:rPr>
                <w:rFonts w:eastAsia="標楷體"/>
                <w:sz w:val="16"/>
                <w:szCs w:val="16"/>
              </w:rPr>
              <w:t>Database Management and Application</w:t>
            </w:r>
          </w:p>
        </w:tc>
        <w:tc>
          <w:tcPr>
            <w:tcW w:w="494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D26916">
              <w:rPr>
                <w:rFonts w:eastAsia="標楷體" w:hint="eastAsia"/>
                <w:sz w:val="16"/>
              </w:rPr>
              <w:t>學術型</w:t>
            </w:r>
          </w:p>
        </w:tc>
        <w:tc>
          <w:tcPr>
            <w:tcW w:w="1323" w:type="dxa"/>
            <w:vMerge w:val="restart"/>
          </w:tcPr>
          <w:p w:rsidR="00D5231E" w:rsidRPr="00DA4473" w:rsidRDefault="00D5231E" w:rsidP="00D5231E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1.</w:t>
            </w:r>
            <w:r w:rsidRPr="00DA4473">
              <w:rPr>
                <w:rFonts w:eastAsia="標楷體" w:hint="eastAsia"/>
                <w:color w:val="000000"/>
                <w:sz w:val="16"/>
              </w:rPr>
              <w:t>本系學生</w:t>
            </w:r>
            <w:r>
              <w:rPr>
                <w:rFonts w:eastAsia="標楷體" w:hint="eastAsia"/>
                <w:color w:val="000000"/>
                <w:sz w:val="16"/>
              </w:rPr>
              <w:t>需依學籍分組選讀</w:t>
            </w:r>
            <w:r w:rsidRPr="00DA4473">
              <w:rPr>
                <w:rFonts w:eastAsia="標楷體" w:hint="eastAsia"/>
                <w:color w:val="000000"/>
                <w:sz w:val="16"/>
              </w:rPr>
              <w:t>學程。</w:t>
            </w:r>
          </w:p>
          <w:p w:rsidR="00D5231E" w:rsidRPr="005F251E" w:rsidRDefault="00D5231E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2.</w:t>
            </w:r>
            <w:r w:rsidRPr="00DA4473">
              <w:rPr>
                <w:rFonts w:eastAsia="標楷體" w:hint="eastAsia"/>
                <w:color w:val="000000"/>
                <w:sz w:val="16"/>
              </w:rPr>
              <w:t>本系學程選修課目，不得以通識教育課目之相同或類似科目抵免</w:t>
            </w:r>
            <w:r>
              <w:rPr>
                <w:rFonts w:eastAsia="標楷體" w:hint="eastAsia"/>
                <w:color w:val="000000"/>
                <w:sz w:val="16"/>
              </w:rPr>
              <w:t>。</w:t>
            </w:r>
            <w:r>
              <w:rPr>
                <w:rFonts w:eastAsia="標楷體" w:hint="eastAsia"/>
                <w:color w:val="000000"/>
                <w:sz w:val="16"/>
              </w:rPr>
              <w:t>3.</w:t>
            </w:r>
            <w:r w:rsidRPr="002E43DA">
              <w:rPr>
                <w:rFonts w:eastAsia="標楷體" w:hint="eastAsia"/>
                <w:color w:val="000000"/>
                <w:sz w:val="16"/>
              </w:rPr>
              <w:t>學生可於四年級</w:t>
            </w:r>
            <w:r w:rsidRPr="002E43DA">
              <w:rPr>
                <w:rFonts w:eastAsia="標楷體"/>
                <w:color w:val="000000"/>
                <w:sz w:val="16"/>
              </w:rPr>
              <w:t>(</w:t>
            </w:r>
            <w:r w:rsidRPr="002E43DA">
              <w:rPr>
                <w:rFonts w:eastAsia="標楷體" w:hint="eastAsia"/>
                <w:color w:val="000000"/>
                <w:sz w:val="16"/>
              </w:rPr>
              <w:t>不含寒暑假</w:t>
            </w:r>
            <w:r w:rsidRPr="002E43DA">
              <w:rPr>
                <w:rFonts w:eastAsia="標楷體"/>
                <w:color w:val="000000"/>
                <w:sz w:val="16"/>
              </w:rPr>
              <w:t>)</w:t>
            </w:r>
            <w:r w:rsidRPr="002E43DA">
              <w:rPr>
                <w:rFonts w:eastAsia="標楷體" w:hint="eastAsia"/>
                <w:color w:val="000000"/>
                <w:sz w:val="16"/>
              </w:rPr>
              <w:t>至校外進行整學期實習，若選擇</w:t>
            </w:r>
            <w:r w:rsidRPr="002E43DA">
              <w:rPr>
                <w:rFonts w:eastAsia="標楷體"/>
                <w:color w:val="000000"/>
                <w:sz w:val="16"/>
              </w:rPr>
              <w:t>3+1</w:t>
            </w:r>
            <w:r w:rsidRPr="002E43DA">
              <w:rPr>
                <w:rFonts w:eastAsia="標楷體" w:hint="eastAsia"/>
                <w:color w:val="000000"/>
                <w:sz w:val="16"/>
              </w:rPr>
              <w:t>方案：兩學期實習週數、時數符合財務金融學系專業實習辦法，且企業評定成績為及格者，可取得「</w:t>
            </w:r>
            <w:r w:rsidRPr="00D7336B">
              <w:rPr>
                <w:rFonts w:eastAsia="標楷體" w:hint="eastAsia"/>
                <w:color w:val="000000"/>
                <w:sz w:val="16"/>
              </w:rPr>
              <w:t>分</w:t>
            </w:r>
            <w:r w:rsidRPr="00D7336B">
              <w:rPr>
                <w:rFonts w:eastAsia="標楷體"/>
                <w:color w:val="000000"/>
                <w:sz w:val="16"/>
              </w:rPr>
              <w:t>流</w:t>
            </w:r>
            <w:r w:rsidRPr="00D7336B">
              <w:rPr>
                <w:rFonts w:eastAsia="標楷體" w:hint="eastAsia"/>
                <w:color w:val="000000"/>
                <w:sz w:val="16"/>
              </w:rPr>
              <w:t>實</w:t>
            </w:r>
            <w:r w:rsidRPr="00D7336B">
              <w:rPr>
                <w:rFonts w:eastAsia="標楷體"/>
                <w:color w:val="000000"/>
                <w:sz w:val="16"/>
              </w:rPr>
              <w:t>習課程</w:t>
            </w:r>
            <w:r w:rsidRPr="002E43DA">
              <w:rPr>
                <w:rFonts w:eastAsia="標楷體" w:hint="eastAsia"/>
                <w:color w:val="000000"/>
                <w:sz w:val="16"/>
              </w:rPr>
              <w:t>」</w:t>
            </w:r>
            <w:r w:rsidRPr="002E43DA">
              <w:rPr>
                <w:rFonts w:eastAsia="標楷體"/>
                <w:color w:val="000000"/>
                <w:sz w:val="16"/>
              </w:rPr>
              <w:t>18</w:t>
            </w:r>
            <w:r w:rsidRPr="002E43DA">
              <w:rPr>
                <w:rFonts w:eastAsia="標楷體" w:hint="eastAsia"/>
                <w:color w:val="000000"/>
                <w:sz w:val="16"/>
              </w:rPr>
              <w:t>學分（即</w:t>
            </w:r>
            <w:r w:rsidRPr="002E43DA">
              <w:rPr>
                <w:rFonts w:eastAsia="標楷體"/>
                <w:color w:val="000000"/>
                <w:sz w:val="16"/>
              </w:rPr>
              <w:t>6</w:t>
            </w:r>
            <w:r w:rsidRPr="002E43DA">
              <w:rPr>
                <w:rFonts w:eastAsia="標楷體" w:hint="eastAsia"/>
                <w:color w:val="000000"/>
                <w:sz w:val="16"/>
              </w:rPr>
              <w:t>門</w:t>
            </w:r>
            <w:r w:rsidRPr="00D7336B">
              <w:rPr>
                <w:rFonts w:eastAsia="標楷體" w:hint="eastAsia"/>
                <w:color w:val="000000"/>
                <w:sz w:val="16"/>
              </w:rPr>
              <w:t>分</w:t>
            </w:r>
            <w:r w:rsidRPr="00D7336B">
              <w:rPr>
                <w:rFonts w:eastAsia="標楷體"/>
                <w:color w:val="000000"/>
                <w:sz w:val="16"/>
              </w:rPr>
              <w:t>流</w:t>
            </w:r>
            <w:r w:rsidRPr="00D7336B">
              <w:rPr>
                <w:rFonts w:eastAsia="標楷體" w:hint="eastAsia"/>
                <w:color w:val="000000"/>
                <w:sz w:val="16"/>
              </w:rPr>
              <w:t>實</w:t>
            </w:r>
            <w:r w:rsidRPr="00D7336B">
              <w:rPr>
                <w:rFonts w:eastAsia="標楷體"/>
                <w:color w:val="000000"/>
                <w:sz w:val="16"/>
              </w:rPr>
              <w:t>習課程</w:t>
            </w:r>
            <w:r w:rsidRPr="00D7336B">
              <w:rPr>
                <w:rFonts w:eastAsia="標楷體" w:hint="eastAsia"/>
                <w:color w:val="000000"/>
                <w:sz w:val="16"/>
              </w:rPr>
              <w:t>）</w:t>
            </w:r>
            <w:r w:rsidRPr="002E43DA">
              <w:rPr>
                <w:rFonts w:eastAsia="標楷體" w:hint="eastAsia"/>
                <w:color w:val="000000"/>
                <w:sz w:val="16"/>
              </w:rPr>
              <w:t>，並得用其抵免「系專業選修學程」或「自由選修課程」中共</w:t>
            </w:r>
            <w:r w:rsidRPr="002E43DA">
              <w:rPr>
                <w:rFonts w:eastAsia="標楷體"/>
                <w:color w:val="000000"/>
                <w:sz w:val="16"/>
              </w:rPr>
              <w:t>6</w:t>
            </w:r>
            <w:r w:rsidRPr="002E43DA">
              <w:rPr>
                <w:rFonts w:eastAsia="標楷體" w:hint="eastAsia"/>
                <w:color w:val="000000"/>
                <w:sz w:val="16"/>
              </w:rPr>
              <w:t>門課程（詳細可抵免課程與規定請參閱財務金融學系專業實習辦法）。若選擇</w:t>
            </w:r>
            <w:r w:rsidRPr="002E43DA">
              <w:rPr>
                <w:rFonts w:eastAsia="標楷體"/>
                <w:color w:val="000000"/>
                <w:sz w:val="16"/>
              </w:rPr>
              <w:t>7+1</w:t>
            </w:r>
            <w:r w:rsidRPr="002E43DA">
              <w:rPr>
                <w:rFonts w:eastAsia="標楷體" w:hint="eastAsia"/>
                <w:color w:val="000000"/>
                <w:sz w:val="16"/>
              </w:rPr>
              <w:t>方案，單一學期實習週數、時數符合財務金融學系專業實習辦法，且成績及格者，</w:t>
            </w:r>
            <w:r w:rsidRPr="00D7336B">
              <w:rPr>
                <w:rFonts w:eastAsia="標楷體" w:hint="eastAsia"/>
                <w:color w:val="000000"/>
                <w:sz w:val="16"/>
              </w:rPr>
              <w:t>可取得「分</w:t>
            </w:r>
            <w:r w:rsidRPr="00D7336B">
              <w:rPr>
                <w:rFonts w:eastAsia="標楷體"/>
                <w:color w:val="000000"/>
                <w:sz w:val="16"/>
              </w:rPr>
              <w:t>流</w:t>
            </w:r>
            <w:r w:rsidRPr="00D7336B">
              <w:rPr>
                <w:rFonts w:eastAsia="標楷體" w:hint="eastAsia"/>
                <w:color w:val="000000"/>
                <w:sz w:val="16"/>
              </w:rPr>
              <w:t>實</w:t>
            </w:r>
            <w:r w:rsidRPr="00D7336B">
              <w:rPr>
                <w:rFonts w:eastAsia="標楷體"/>
                <w:color w:val="000000"/>
                <w:sz w:val="16"/>
              </w:rPr>
              <w:t>習課程</w:t>
            </w:r>
            <w:r w:rsidRPr="00D7336B">
              <w:rPr>
                <w:rFonts w:eastAsia="標楷體" w:hint="eastAsia"/>
                <w:color w:val="000000"/>
                <w:sz w:val="16"/>
              </w:rPr>
              <w:t>」</w:t>
            </w:r>
            <w:r w:rsidRPr="00D7336B">
              <w:rPr>
                <w:rFonts w:eastAsia="標楷體"/>
                <w:color w:val="000000"/>
                <w:sz w:val="16"/>
              </w:rPr>
              <w:t>9</w:t>
            </w:r>
            <w:r w:rsidRPr="00D7336B">
              <w:rPr>
                <w:rFonts w:eastAsia="標楷體" w:hint="eastAsia"/>
                <w:color w:val="000000"/>
                <w:sz w:val="16"/>
              </w:rPr>
              <w:t>學分（即</w:t>
            </w:r>
            <w:r w:rsidRPr="00D7336B">
              <w:rPr>
                <w:rFonts w:eastAsia="標楷體"/>
                <w:color w:val="000000"/>
                <w:sz w:val="16"/>
              </w:rPr>
              <w:t>3</w:t>
            </w:r>
            <w:r w:rsidRPr="00D7336B">
              <w:rPr>
                <w:rFonts w:eastAsia="標楷體" w:hint="eastAsia"/>
                <w:color w:val="000000"/>
                <w:sz w:val="16"/>
              </w:rPr>
              <w:t>門分</w:t>
            </w:r>
            <w:r w:rsidRPr="00D7336B">
              <w:rPr>
                <w:rFonts w:eastAsia="標楷體"/>
                <w:color w:val="000000"/>
                <w:sz w:val="16"/>
              </w:rPr>
              <w:t>流</w:t>
            </w:r>
            <w:r w:rsidRPr="00D7336B">
              <w:rPr>
                <w:rFonts w:eastAsia="標楷體" w:hint="eastAsia"/>
                <w:color w:val="000000"/>
                <w:sz w:val="16"/>
              </w:rPr>
              <w:t>實</w:t>
            </w:r>
            <w:r w:rsidRPr="00D7336B">
              <w:rPr>
                <w:rFonts w:eastAsia="標楷體"/>
                <w:color w:val="000000"/>
                <w:sz w:val="16"/>
              </w:rPr>
              <w:t>習課程</w:t>
            </w:r>
            <w:r w:rsidRPr="00D7336B">
              <w:rPr>
                <w:rFonts w:eastAsia="標楷體" w:hint="eastAsia"/>
                <w:color w:val="000000"/>
                <w:sz w:val="16"/>
              </w:rPr>
              <w:t>），並</w:t>
            </w:r>
            <w:r w:rsidRPr="002E43DA">
              <w:rPr>
                <w:rFonts w:eastAsia="標楷體" w:hint="eastAsia"/>
                <w:color w:val="000000"/>
                <w:sz w:val="16"/>
              </w:rPr>
              <w:t>得用其抵免前述</w:t>
            </w:r>
            <w:r w:rsidRPr="002E43DA">
              <w:rPr>
                <w:rFonts w:eastAsia="標楷體"/>
                <w:color w:val="000000"/>
                <w:sz w:val="16"/>
              </w:rPr>
              <w:t>3</w:t>
            </w:r>
            <w:r w:rsidRPr="002E43DA">
              <w:rPr>
                <w:rFonts w:eastAsia="標楷體" w:hint="eastAsia"/>
                <w:color w:val="000000"/>
                <w:sz w:val="16"/>
              </w:rPr>
              <w:t>門課程。</w:t>
            </w:r>
          </w:p>
        </w:tc>
      </w:tr>
      <w:tr w:rsidR="00D5231E" w:rsidRPr="005F251E" w:rsidTr="00B65F18">
        <w:trPr>
          <w:trHeight w:val="408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pStyle w:val="aa"/>
              <w:spacing w:line="240" w:lineRule="exact"/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金融市場與職業倫理</w:t>
            </w:r>
          </w:p>
        </w:tc>
        <w:tc>
          <w:tcPr>
            <w:tcW w:w="2170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Financial Markets</w:t>
            </w:r>
            <w:r w:rsidRPr="00D26916">
              <w:rPr>
                <w:rFonts w:eastAsia="標楷體" w:hint="eastAsia"/>
                <w:sz w:val="16"/>
                <w:szCs w:val="16"/>
              </w:rPr>
              <w:t xml:space="preserve"> and Professional Ethic</w:t>
            </w:r>
          </w:p>
        </w:tc>
        <w:tc>
          <w:tcPr>
            <w:tcW w:w="494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B65F18">
        <w:trPr>
          <w:trHeight w:val="408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pStyle w:val="aa"/>
              <w:spacing w:line="240" w:lineRule="exact"/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750DD3">
              <w:rPr>
                <w:rFonts w:ascii="標楷體" w:eastAsia="標楷體" w:hAnsi="標楷體" w:hint="eastAsia"/>
                <w:sz w:val="18"/>
                <w:szCs w:val="18"/>
              </w:rPr>
              <w:t>金融大數據分析</w:t>
            </w:r>
          </w:p>
        </w:tc>
        <w:tc>
          <w:tcPr>
            <w:tcW w:w="2170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  <w:szCs w:val="16"/>
              </w:rPr>
              <w:t>Financial Big Data Analytics</w:t>
            </w:r>
          </w:p>
        </w:tc>
        <w:tc>
          <w:tcPr>
            <w:tcW w:w="494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B65F18">
        <w:trPr>
          <w:trHeight w:val="408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pStyle w:val="aa"/>
              <w:spacing w:line="240" w:lineRule="exact"/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750DD3">
              <w:rPr>
                <w:rFonts w:ascii="標楷體" w:eastAsia="標楷體" w:hAnsi="標楷體" w:hint="eastAsia"/>
                <w:sz w:val="18"/>
                <w:szCs w:val="18"/>
              </w:rPr>
              <w:t>電子商務與金融行銷</w:t>
            </w:r>
          </w:p>
        </w:tc>
        <w:tc>
          <w:tcPr>
            <w:tcW w:w="2170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E-Commerce and Financial Marketing</w:t>
            </w:r>
          </w:p>
        </w:tc>
        <w:tc>
          <w:tcPr>
            <w:tcW w:w="494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B65F18">
        <w:trPr>
          <w:trHeight w:val="408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pStyle w:val="aa"/>
              <w:spacing w:line="240" w:lineRule="exact"/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信託實務</w:t>
            </w:r>
          </w:p>
        </w:tc>
        <w:tc>
          <w:tcPr>
            <w:tcW w:w="2170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 xml:space="preserve">Trust </w:t>
            </w:r>
            <w:r w:rsidRPr="00D26916">
              <w:rPr>
                <w:rFonts w:eastAsia="標楷體" w:hint="eastAsia"/>
                <w:sz w:val="16"/>
                <w:szCs w:val="16"/>
              </w:rPr>
              <w:t>P</w:t>
            </w:r>
            <w:r w:rsidRPr="00D26916">
              <w:rPr>
                <w:rFonts w:eastAsia="標楷體"/>
                <w:sz w:val="16"/>
                <w:szCs w:val="16"/>
              </w:rPr>
              <w:t>ractice</w:t>
            </w:r>
          </w:p>
        </w:tc>
        <w:tc>
          <w:tcPr>
            <w:tcW w:w="494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B65F18">
        <w:trPr>
          <w:trHeight w:val="408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pStyle w:val="aa"/>
              <w:spacing w:line="240" w:lineRule="exact"/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國際金融</w:t>
            </w:r>
          </w:p>
        </w:tc>
        <w:tc>
          <w:tcPr>
            <w:tcW w:w="2170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International Financ</w:t>
            </w:r>
            <w:r w:rsidRPr="00D26916">
              <w:rPr>
                <w:rFonts w:eastAsia="標楷體" w:hint="eastAsia"/>
                <w:sz w:val="16"/>
                <w:szCs w:val="16"/>
              </w:rPr>
              <w:t xml:space="preserve">e </w:t>
            </w:r>
          </w:p>
        </w:tc>
        <w:tc>
          <w:tcPr>
            <w:tcW w:w="494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D26916">
              <w:rPr>
                <w:rFonts w:eastAsia="標楷體" w:hint="eastAsia"/>
                <w:sz w:val="16"/>
              </w:rPr>
              <w:t>學術型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B65F18">
        <w:trPr>
          <w:trHeight w:val="408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pStyle w:val="aa"/>
              <w:spacing w:line="240" w:lineRule="exact"/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金融市場與科技專題</w:t>
            </w:r>
          </w:p>
        </w:tc>
        <w:tc>
          <w:tcPr>
            <w:tcW w:w="2170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Topics in Financial Markets and Technology</w:t>
            </w:r>
          </w:p>
        </w:tc>
        <w:tc>
          <w:tcPr>
            <w:tcW w:w="494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B65F18">
        <w:trPr>
          <w:trHeight w:val="414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655F9">
              <w:rPr>
                <w:rFonts w:ascii="標楷體" w:eastAsia="標楷體" w:hAnsi="標楷體" w:hint="eastAsia"/>
                <w:sz w:val="20"/>
              </w:rPr>
              <w:t>投資</w:t>
            </w:r>
          </w:p>
          <w:p w:rsidR="00D5231E" w:rsidRPr="007655F9" w:rsidRDefault="00D5231E" w:rsidP="00DC344C">
            <w:pPr>
              <w:jc w:val="center"/>
              <w:rPr>
                <w:rFonts w:ascii="標楷體" w:eastAsia="標楷體" w:hAnsi="標楷體" w:cs="Arial"/>
                <w:dstrike/>
                <w:spacing w:val="-20"/>
                <w:kern w:val="0"/>
                <w:sz w:val="20"/>
              </w:rPr>
            </w:pPr>
            <w:r w:rsidRPr="007655F9">
              <w:rPr>
                <w:rFonts w:ascii="標楷體" w:eastAsia="標楷體" w:hAnsi="標楷體" w:hint="eastAsia"/>
                <w:sz w:val="20"/>
              </w:rPr>
              <w:t>理財學程</w:t>
            </w:r>
          </w:p>
          <w:p w:rsidR="00D5231E" w:rsidRPr="005F251E" w:rsidRDefault="00D5231E" w:rsidP="00DC344C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7655F9">
              <w:rPr>
                <w:rFonts w:ascii="標楷體" w:eastAsia="標楷體" w:hAnsi="標楷體" w:hint="eastAsia"/>
                <w:sz w:val="20"/>
              </w:rPr>
              <w:t>21學分</w:t>
            </w: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共同基金管理</w:t>
            </w:r>
          </w:p>
        </w:tc>
        <w:tc>
          <w:tcPr>
            <w:tcW w:w="2170" w:type="dxa"/>
            <w:vAlign w:val="center"/>
          </w:tcPr>
          <w:p w:rsidR="00D5231E" w:rsidRPr="00D26916" w:rsidRDefault="00D5231E" w:rsidP="00DC344C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Mutual Fund Management</w:t>
            </w:r>
          </w:p>
        </w:tc>
        <w:tc>
          <w:tcPr>
            <w:tcW w:w="494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B65F18">
        <w:trPr>
          <w:trHeight w:val="414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證券市場與職業倫理</w:t>
            </w:r>
          </w:p>
        </w:tc>
        <w:tc>
          <w:tcPr>
            <w:tcW w:w="2170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Securit</w:t>
            </w:r>
            <w:r w:rsidRPr="00D26916">
              <w:rPr>
                <w:rFonts w:eastAsia="標楷體" w:hint="eastAsia"/>
                <w:sz w:val="16"/>
                <w:szCs w:val="16"/>
              </w:rPr>
              <w:t>ies</w:t>
            </w:r>
            <w:r w:rsidRPr="00D26916">
              <w:rPr>
                <w:rFonts w:eastAsia="標楷體"/>
                <w:sz w:val="16"/>
                <w:szCs w:val="16"/>
              </w:rPr>
              <w:t xml:space="preserve"> Market</w:t>
            </w:r>
            <w:r w:rsidRPr="00D26916">
              <w:rPr>
                <w:rFonts w:eastAsia="標楷體" w:hint="eastAsia"/>
                <w:sz w:val="16"/>
                <w:szCs w:val="16"/>
              </w:rPr>
              <w:t>s and Professional Ethic</w:t>
            </w:r>
          </w:p>
        </w:tc>
        <w:tc>
          <w:tcPr>
            <w:tcW w:w="494" w:type="dxa"/>
            <w:vAlign w:val="center"/>
          </w:tcPr>
          <w:p w:rsidR="00D5231E" w:rsidRPr="00D26916" w:rsidRDefault="00D5231E" w:rsidP="00DC344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B65F18">
        <w:trPr>
          <w:trHeight w:val="414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企業評價</w:t>
            </w:r>
          </w:p>
        </w:tc>
        <w:tc>
          <w:tcPr>
            <w:tcW w:w="2170" w:type="dxa"/>
            <w:vAlign w:val="center"/>
          </w:tcPr>
          <w:p w:rsidR="00D5231E" w:rsidRPr="00D26916" w:rsidRDefault="00D5231E" w:rsidP="00DC344C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 xml:space="preserve">Business Valuation </w:t>
            </w:r>
          </w:p>
        </w:tc>
        <w:tc>
          <w:tcPr>
            <w:tcW w:w="494" w:type="dxa"/>
            <w:vAlign w:val="center"/>
          </w:tcPr>
          <w:p w:rsidR="00D5231E" w:rsidRPr="00D26916" w:rsidRDefault="00D5231E" w:rsidP="00DC344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D26916">
              <w:rPr>
                <w:rFonts w:eastAsia="標楷體" w:hint="eastAsia"/>
                <w:sz w:val="16"/>
              </w:rPr>
              <w:t>學術型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B65F18">
        <w:trPr>
          <w:trHeight w:val="414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理財規劃</w:t>
            </w:r>
          </w:p>
        </w:tc>
        <w:tc>
          <w:tcPr>
            <w:tcW w:w="2170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Financial Planning</w:t>
            </w:r>
          </w:p>
        </w:tc>
        <w:tc>
          <w:tcPr>
            <w:tcW w:w="494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B65F18">
        <w:trPr>
          <w:trHeight w:val="414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債券市場</w:t>
            </w:r>
          </w:p>
        </w:tc>
        <w:tc>
          <w:tcPr>
            <w:tcW w:w="2170" w:type="dxa"/>
            <w:vAlign w:val="center"/>
          </w:tcPr>
          <w:p w:rsidR="00D5231E" w:rsidRPr="00D26916" w:rsidRDefault="00D5231E" w:rsidP="00DC344C">
            <w:pPr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  <w:szCs w:val="16"/>
              </w:rPr>
              <w:t>Bond Market</w:t>
            </w:r>
          </w:p>
        </w:tc>
        <w:tc>
          <w:tcPr>
            <w:tcW w:w="494" w:type="dxa"/>
            <w:vAlign w:val="center"/>
          </w:tcPr>
          <w:p w:rsidR="00D5231E" w:rsidRPr="00D26916" w:rsidRDefault="00D5231E" w:rsidP="00DC344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D26916">
              <w:rPr>
                <w:rFonts w:eastAsia="標楷體" w:hint="eastAsia"/>
                <w:sz w:val="16"/>
              </w:rPr>
              <w:t>學術型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B65F18">
        <w:trPr>
          <w:trHeight w:val="414"/>
        </w:trPr>
        <w:tc>
          <w:tcPr>
            <w:tcW w:w="410" w:type="dxa"/>
            <w:vMerge/>
            <w:vAlign w:val="center"/>
          </w:tcPr>
          <w:p w:rsidR="00D5231E" w:rsidRPr="005F251E" w:rsidRDefault="00D5231E" w:rsidP="00DC344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C344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C344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投資分析與科技應用</w:t>
            </w:r>
          </w:p>
        </w:tc>
        <w:tc>
          <w:tcPr>
            <w:tcW w:w="2170" w:type="dxa"/>
            <w:vAlign w:val="center"/>
          </w:tcPr>
          <w:p w:rsidR="00D5231E" w:rsidRPr="00D26916" w:rsidRDefault="00D5231E" w:rsidP="00DC344C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Investment Analytics and Technology Application</w:t>
            </w:r>
          </w:p>
        </w:tc>
        <w:tc>
          <w:tcPr>
            <w:tcW w:w="494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C344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C344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C344C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D26916">
              <w:rPr>
                <w:rFonts w:eastAsia="標楷體" w:hint="eastAsia"/>
                <w:sz w:val="16"/>
              </w:rPr>
              <w:t>學術型</w:t>
            </w:r>
          </w:p>
        </w:tc>
        <w:tc>
          <w:tcPr>
            <w:tcW w:w="1323" w:type="dxa"/>
            <w:vMerge/>
          </w:tcPr>
          <w:p w:rsidR="00D5231E" w:rsidRPr="005F251E" w:rsidRDefault="00D5231E" w:rsidP="00DC344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D5231E" w:rsidRPr="005F251E" w:rsidTr="00B65F18">
        <w:trPr>
          <w:trHeight w:val="414"/>
        </w:trPr>
        <w:tc>
          <w:tcPr>
            <w:tcW w:w="410" w:type="dxa"/>
            <w:vMerge/>
            <w:vAlign w:val="center"/>
          </w:tcPr>
          <w:p w:rsidR="00D5231E" w:rsidRPr="005F251E" w:rsidRDefault="00D5231E" w:rsidP="00D5231E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D5231E" w:rsidRPr="007655F9" w:rsidRDefault="00D5231E" w:rsidP="00D5231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5231E" w:rsidRPr="00D26916" w:rsidRDefault="00D5231E" w:rsidP="00D5231E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sz w:val="18"/>
                <w:szCs w:val="18"/>
              </w:rPr>
              <w:t>投資管理專題</w:t>
            </w:r>
          </w:p>
        </w:tc>
        <w:tc>
          <w:tcPr>
            <w:tcW w:w="2170" w:type="dxa"/>
            <w:vAlign w:val="center"/>
          </w:tcPr>
          <w:p w:rsidR="00D5231E" w:rsidRPr="00D26916" w:rsidRDefault="00D5231E" w:rsidP="00D5231E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Topics in Investment Management</w:t>
            </w:r>
          </w:p>
        </w:tc>
        <w:tc>
          <w:tcPr>
            <w:tcW w:w="494" w:type="dxa"/>
            <w:vAlign w:val="center"/>
          </w:tcPr>
          <w:p w:rsidR="00D5231E" w:rsidRPr="00D26916" w:rsidRDefault="00D5231E" w:rsidP="00D5231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D5231E" w:rsidRPr="00D26916" w:rsidRDefault="00D5231E" w:rsidP="00D5231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D5231E" w:rsidRPr="00D26916" w:rsidRDefault="00D5231E" w:rsidP="00D5231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D5231E" w:rsidRPr="00D26916" w:rsidRDefault="00D5231E" w:rsidP="00D5231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5231E" w:rsidRPr="00D26916" w:rsidRDefault="00D5231E" w:rsidP="00D5231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D5231E" w:rsidRPr="00D26916" w:rsidRDefault="00D5231E" w:rsidP="00D5231E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</w:rPr>
              <w:t>實務型</w:t>
            </w:r>
          </w:p>
        </w:tc>
        <w:tc>
          <w:tcPr>
            <w:tcW w:w="1323" w:type="dxa"/>
            <w:vMerge/>
          </w:tcPr>
          <w:p w:rsidR="00D5231E" w:rsidRPr="005F251E" w:rsidRDefault="00D5231E" w:rsidP="00D5231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D05E0" w:rsidRPr="005F251E" w:rsidTr="00B65F18">
        <w:trPr>
          <w:trHeight w:val="54"/>
        </w:trPr>
        <w:tc>
          <w:tcPr>
            <w:tcW w:w="410" w:type="dxa"/>
            <w:vMerge w:val="restart"/>
            <w:vAlign w:val="center"/>
          </w:tcPr>
          <w:p w:rsidR="00FD05E0" w:rsidRPr="00BD0E5E" w:rsidRDefault="00FD05E0" w:rsidP="00FD05E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bookmarkStart w:id="0" w:name="_GoBack" w:colFirst="2" w:colLast="2"/>
            <w:r w:rsidRPr="00BD0E5E">
              <w:rPr>
                <w:rFonts w:ascii="標楷體" w:eastAsia="標楷體" w:hAnsi="標楷體" w:hint="eastAsia"/>
                <w:sz w:val="22"/>
              </w:rPr>
              <w:t>他系專長學程</w:t>
            </w:r>
          </w:p>
        </w:tc>
        <w:tc>
          <w:tcPr>
            <w:tcW w:w="508" w:type="dxa"/>
            <w:vMerge w:val="restart"/>
            <w:vAlign w:val="center"/>
          </w:tcPr>
          <w:p w:rsidR="00FD05E0" w:rsidRPr="00BD0E5E" w:rsidRDefault="00FD05E0" w:rsidP="00FD05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0"/>
              </w:rPr>
              <w:t>財富管理</w:t>
            </w:r>
          </w:p>
          <w:p w:rsidR="00FD05E0" w:rsidRPr="00BD0E5E" w:rsidRDefault="00FD05E0" w:rsidP="00FD05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D0E5E">
              <w:rPr>
                <w:rFonts w:ascii="標楷體" w:eastAsia="標楷體" w:hAnsi="標楷體"/>
                <w:sz w:val="20"/>
              </w:rPr>
              <w:t>學程</w:t>
            </w:r>
            <w:r w:rsidRPr="00BD0E5E">
              <w:rPr>
                <w:rFonts w:ascii="標楷體" w:eastAsia="標楷體" w:hAnsi="標楷體" w:hint="eastAsia"/>
                <w:sz w:val="20"/>
              </w:rPr>
              <w:t>15學分</w:t>
            </w:r>
          </w:p>
        </w:tc>
        <w:tc>
          <w:tcPr>
            <w:tcW w:w="2796" w:type="dxa"/>
            <w:gridSpan w:val="2"/>
            <w:vAlign w:val="center"/>
          </w:tcPr>
          <w:p w:rsidR="00FD05E0" w:rsidRPr="00483FB2" w:rsidRDefault="00FD05E0" w:rsidP="00FD05E0">
            <w:pPr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3FB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金融科技概論</w:t>
            </w:r>
          </w:p>
        </w:tc>
        <w:tc>
          <w:tcPr>
            <w:tcW w:w="2170" w:type="dxa"/>
            <w:vAlign w:val="center"/>
          </w:tcPr>
          <w:p w:rsidR="00FD05E0" w:rsidRPr="00483FB2" w:rsidRDefault="00FD05E0" w:rsidP="00FD05E0">
            <w:pPr>
              <w:adjustRightInd w:val="0"/>
              <w:spacing w:line="16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Introduction to Financial Technology</w:t>
            </w:r>
          </w:p>
        </w:tc>
        <w:tc>
          <w:tcPr>
            <w:tcW w:w="494" w:type="dxa"/>
            <w:vAlign w:val="center"/>
          </w:tcPr>
          <w:p w:rsidR="00FD05E0" w:rsidRPr="00483FB2" w:rsidRDefault="00FD05E0" w:rsidP="00FD05E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FD05E0" w:rsidRPr="00483FB2" w:rsidRDefault="00FD05E0" w:rsidP="00FD05E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FD05E0" w:rsidRPr="00483FB2" w:rsidRDefault="00FD05E0" w:rsidP="00FD05E0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83FB2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FD05E0" w:rsidRPr="00483FB2" w:rsidRDefault="00FD05E0" w:rsidP="00FD05E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83FB2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05E0" w:rsidRPr="00483FB2" w:rsidRDefault="00FD05E0" w:rsidP="00FD05E0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483FB2">
              <w:rPr>
                <w:rFonts w:eastAsia="標楷體"/>
                <w:color w:val="000000" w:themeColor="text1"/>
                <w:sz w:val="18"/>
              </w:rPr>
              <w:t>0</w:t>
            </w:r>
          </w:p>
        </w:tc>
        <w:tc>
          <w:tcPr>
            <w:tcW w:w="2075" w:type="dxa"/>
            <w:gridSpan w:val="2"/>
            <w:vMerge w:val="restart"/>
          </w:tcPr>
          <w:p w:rsidR="00FD05E0" w:rsidRPr="00BD0E5E" w:rsidRDefault="00FD05E0" w:rsidP="00FD05E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36C4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此學程為本系供他系學生需選讀之專長學程共計15學分。</w:t>
            </w:r>
          </w:p>
        </w:tc>
      </w:tr>
      <w:bookmarkEnd w:id="0"/>
      <w:tr w:rsidR="00FD05E0" w:rsidRPr="005F251E" w:rsidTr="00B65F18">
        <w:trPr>
          <w:trHeight w:val="54"/>
        </w:trPr>
        <w:tc>
          <w:tcPr>
            <w:tcW w:w="410" w:type="dxa"/>
            <w:vMerge/>
            <w:vAlign w:val="center"/>
          </w:tcPr>
          <w:p w:rsidR="00FD05E0" w:rsidRPr="00BD0E5E" w:rsidRDefault="00FD05E0" w:rsidP="00FD05E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FD05E0" w:rsidRPr="00BD0E5E" w:rsidRDefault="00FD05E0" w:rsidP="00FD05E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FD05E0" w:rsidRPr="00483FB2" w:rsidRDefault="00FD05E0" w:rsidP="00FD05E0">
            <w:pPr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3FB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財務管理(一)</w:t>
            </w:r>
          </w:p>
        </w:tc>
        <w:tc>
          <w:tcPr>
            <w:tcW w:w="2170" w:type="dxa"/>
            <w:vAlign w:val="center"/>
          </w:tcPr>
          <w:p w:rsidR="00FD05E0" w:rsidRPr="00483FB2" w:rsidRDefault="00FD05E0" w:rsidP="00FD05E0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Financial Management (</w:t>
            </w:r>
            <w:r w:rsidRPr="00483FB2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94" w:type="dxa"/>
            <w:vAlign w:val="center"/>
          </w:tcPr>
          <w:p w:rsidR="00FD05E0" w:rsidRPr="00483FB2" w:rsidRDefault="00FD05E0" w:rsidP="00FD05E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83FB2">
              <w:rPr>
                <w:rFonts w:eastAsia="標楷體" w:hAnsi="標楷體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FD05E0" w:rsidRPr="00483FB2" w:rsidRDefault="00FD05E0" w:rsidP="00FD05E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FD05E0" w:rsidRPr="00483FB2" w:rsidRDefault="00FD05E0" w:rsidP="00FD05E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FD05E0" w:rsidRPr="00483FB2" w:rsidRDefault="00FD05E0" w:rsidP="00FD05E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FD05E0" w:rsidRPr="00483FB2" w:rsidRDefault="00FD05E0" w:rsidP="00FD05E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FD05E0" w:rsidRPr="00BD0E5E" w:rsidRDefault="00FD05E0" w:rsidP="00FD05E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D05E0" w:rsidRPr="005F251E" w:rsidTr="00B65F18">
        <w:trPr>
          <w:trHeight w:val="54"/>
        </w:trPr>
        <w:tc>
          <w:tcPr>
            <w:tcW w:w="410" w:type="dxa"/>
            <w:vMerge/>
            <w:vAlign w:val="center"/>
          </w:tcPr>
          <w:p w:rsidR="00FD05E0" w:rsidRPr="00BD0E5E" w:rsidRDefault="00FD05E0" w:rsidP="00FD05E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FD05E0" w:rsidRPr="00BD0E5E" w:rsidRDefault="00FD05E0" w:rsidP="00FD05E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FD05E0" w:rsidRPr="00483FB2" w:rsidRDefault="00FD05E0" w:rsidP="00FD05E0">
            <w:pPr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3FB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財務管理(二)</w:t>
            </w:r>
          </w:p>
        </w:tc>
        <w:tc>
          <w:tcPr>
            <w:tcW w:w="2170" w:type="dxa"/>
            <w:vAlign w:val="center"/>
          </w:tcPr>
          <w:p w:rsidR="00FD05E0" w:rsidRPr="00483FB2" w:rsidRDefault="00FD05E0" w:rsidP="00FD05E0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Financial Management (</w:t>
            </w:r>
            <w:r w:rsidRPr="00483FB2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94" w:type="dxa"/>
            <w:vAlign w:val="center"/>
          </w:tcPr>
          <w:p w:rsidR="00FD05E0" w:rsidRPr="00483FB2" w:rsidRDefault="00FD05E0" w:rsidP="00FD05E0">
            <w:pPr>
              <w:adjustRightInd w:val="0"/>
              <w:snapToGrid w:val="0"/>
              <w:jc w:val="center"/>
              <w:rPr>
                <w:rFonts w:eastAsia="標楷體" w:hint="eastAsia"/>
                <w:color w:val="000000" w:themeColor="text1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FD05E0" w:rsidRPr="00483FB2" w:rsidRDefault="00FD05E0" w:rsidP="00FD05E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FD05E0" w:rsidRPr="00483FB2" w:rsidRDefault="00FD05E0" w:rsidP="00FD05E0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83FB2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FD05E0" w:rsidRPr="00483FB2" w:rsidRDefault="00FD05E0" w:rsidP="00FD05E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83FB2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05E0" w:rsidRPr="00483FB2" w:rsidRDefault="00FD05E0" w:rsidP="00FD05E0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483FB2">
              <w:rPr>
                <w:rFonts w:eastAsia="標楷體"/>
                <w:color w:val="000000" w:themeColor="text1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FD05E0" w:rsidRPr="00BD0E5E" w:rsidRDefault="00FD05E0" w:rsidP="00FD05E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D05E0" w:rsidRPr="005F251E" w:rsidTr="00B65F18">
        <w:trPr>
          <w:trHeight w:val="54"/>
        </w:trPr>
        <w:tc>
          <w:tcPr>
            <w:tcW w:w="410" w:type="dxa"/>
            <w:vMerge/>
            <w:vAlign w:val="center"/>
          </w:tcPr>
          <w:p w:rsidR="00FD05E0" w:rsidRPr="00BD0E5E" w:rsidRDefault="00FD05E0" w:rsidP="00FD05E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FD05E0" w:rsidRPr="00BD0E5E" w:rsidRDefault="00FD05E0" w:rsidP="00FD05E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FD05E0" w:rsidRPr="00483FB2" w:rsidRDefault="00FD05E0" w:rsidP="00FD05E0">
            <w:pPr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3FB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財務報表分析</w:t>
            </w:r>
          </w:p>
        </w:tc>
        <w:tc>
          <w:tcPr>
            <w:tcW w:w="2170" w:type="dxa"/>
            <w:vAlign w:val="center"/>
          </w:tcPr>
          <w:p w:rsidR="00FD05E0" w:rsidRPr="00483FB2" w:rsidRDefault="00FD05E0" w:rsidP="00FD05E0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Financial Statement Analysis</w:t>
            </w:r>
          </w:p>
        </w:tc>
        <w:tc>
          <w:tcPr>
            <w:tcW w:w="494" w:type="dxa"/>
            <w:vAlign w:val="center"/>
          </w:tcPr>
          <w:p w:rsidR="00FD05E0" w:rsidRPr="00483FB2" w:rsidRDefault="00FD05E0" w:rsidP="00FD05E0">
            <w:pPr>
              <w:adjustRightIn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FD05E0" w:rsidRPr="00483FB2" w:rsidRDefault="00FD05E0" w:rsidP="00FD05E0">
            <w:pPr>
              <w:adjustRightIn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FD05E0" w:rsidRPr="00483FB2" w:rsidRDefault="00FD05E0" w:rsidP="00FD05E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FD05E0" w:rsidRPr="00483FB2" w:rsidRDefault="00FD05E0" w:rsidP="00FD05E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FD05E0" w:rsidRPr="00483FB2" w:rsidRDefault="00FD05E0" w:rsidP="00FD05E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FD05E0" w:rsidRPr="00BD0E5E" w:rsidRDefault="00FD05E0" w:rsidP="00FD05E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D05E0" w:rsidRPr="005F251E" w:rsidTr="00B65F18">
        <w:trPr>
          <w:trHeight w:val="54"/>
        </w:trPr>
        <w:tc>
          <w:tcPr>
            <w:tcW w:w="410" w:type="dxa"/>
            <w:vMerge/>
            <w:vAlign w:val="center"/>
          </w:tcPr>
          <w:p w:rsidR="00FD05E0" w:rsidRPr="00BD0E5E" w:rsidRDefault="00FD05E0" w:rsidP="00FD05E0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FD05E0" w:rsidRPr="00BD0E5E" w:rsidRDefault="00FD05E0" w:rsidP="00FD05E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FD05E0" w:rsidRPr="00483FB2" w:rsidRDefault="00FD05E0" w:rsidP="00FD05E0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483FB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投資學</w:t>
            </w:r>
          </w:p>
        </w:tc>
        <w:tc>
          <w:tcPr>
            <w:tcW w:w="2170" w:type="dxa"/>
            <w:vAlign w:val="center"/>
          </w:tcPr>
          <w:p w:rsidR="00FD05E0" w:rsidRPr="00483FB2" w:rsidRDefault="00FD05E0" w:rsidP="00FD05E0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Investment</w:t>
            </w:r>
            <w:r w:rsidRPr="00483FB2">
              <w:rPr>
                <w:rFonts w:eastAsia="標楷體" w:hint="eastAsia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94" w:type="dxa"/>
            <w:vAlign w:val="center"/>
          </w:tcPr>
          <w:p w:rsidR="00FD05E0" w:rsidRPr="00483FB2" w:rsidRDefault="00FD05E0" w:rsidP="00FD05E0">
            <w:pPr>
              <w:adjustRightIn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FD05E0" w:rsidRPr="00483FB2" w:rsidRDefault="00FD05E0" w:rsidP="00FD05E0">
            <w:pPr>
              <w:adjustRightIn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FD05E0" w:rsidRPr="00483FB2" w:rsidRDefault="00FD05E0" w:rsidP="00FD05E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FD05E0" w:rsidRPr="00483FB2" w:rsidRDefault="00FD05E0" w:rsidP="00FD05E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FD05E0" w:rsidRPr="00483FB2" w:rsidRDefault="00FD05E0" w:rsidP="00FD05E0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83FB2">
              <w:rPr>
                <w:rFonts w:eastAsia="標楷體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FD05E0" w:rsidRPr="00BD0E5E" w:rsidRDefault="00FD05E0" w:rsidP="00FD05E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D05E0" w:rsidRPr="005F251E" w:rsidTr="00B65F18">
        <w:trPr>
          <w:trHeight w:val="54"/>
        </w:trPr>
        <w:tc>
          <w:tcPr>
            <w:tcW w:w="918" w:type="dxa"/>
            <w:gridSpan w:val="2"/>
            <w:vMerge w:val="restart"/>
            <w:vAlign w:val="center"/>
          </w:tcPr>
          <w:p w:rsidR="00FD05E0" w:rsidRPr="00BD0E5E" w:rsidRDefault="00FD05E0" w:rsidP="00FD05E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0"/>
              </w:rPr>
              <w:t>系</w:t>
            </w:r>
          </w:p>
          <w:p w:rsidR="00FD05E0" w:rsidRPr="00BD0E5E" w:rsidRDefault="00FD05E0" w:rsidP="00FD05E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0"/>
              </w:rPr>
              <w:t>自</w:t>
            </w:r>
          </w:p>
          <w:p w:rsidR="00FD05E0" w:rsidRPr="00BD0E5E" w:rsidRDefault="00FD05E0" w:rsidP="00FD05E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0"/>
              </w:rPr>
              <w:t>由</w:t>
            </w:r>
          </w:p>
          <w:p w:rsidR="00FD05E0" w:rsidRPr="00BD0E5E" w:rsidRDefault="00FD05E0" w:rsidP="00FD05E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0"/>
              </w:rPr>
              <w:t>選</w:t>
            </w:r>
          </w:p>
          <w:p w:rsidR="00FD05E0" w:rsidRPr="00BD0E5E" w:rsidRDefault="00FD05E0" w:rsidP="00FD05E0">
            <w:pPr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0"/>
              </w:rPr>
              <w:t>修</w:t>
            </w:r>
          </w:p>
          <w:p w:rsidR="00FD05E0" w:rsidRPr="00BD0E5E" w:rsidRDefault="00FD05E0" w:rsidP="00FD05E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0"/>
              </w:rPr>
              <w:t>課</w:t>
            </w:r>
          </w:p>
          <w:p w:rsidR="00FD05E0" w:rsidRPr="00BD0E5E" w:rsidRDefault="00FD05E0" w:rsidP="00FD05E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BD0E5E">
              <w:rPr>
                <w:rFonts w:ascii="標楷體" w:eastAsia="標楷體" w:hAnsi="標楷體" w:hint="eastAsia"/>
                <w:sz w:val="20"/>
              </w:rPr>
              <w:t>程</w:t>
            </w:r>
          </w:p>
          <w:p w:rsidR="00FD05E0" w:rsidRPr="00BD0E5E" w:rsidRDefault="00FD05E0" w:rsidP="00FD05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FD05E0" w:rsidRPr="00BD0E5E" w:rsidRDefault="00FD05E0" w:rsidP="00FD05E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D0E5E">
              <w:rPr>
                <w:rFonts w:ascii="標楷體" w:eastAsia="標楷體" w:hAnsi="標楷體" w:hint="eastAsia"/>
                <w:sz w:val="18"/>
                <w:szCs w:val="18"/>
              </w:rPr>
              <w:t>理財與生活自主學習(1)</w:t>
            </w:r>
          </w:p>
        </w:tc>
        <w:tc>
          <w:tcPr>
            <w:tcW w:w="2170" w:type="dxa"/>
            <w:vAlign w:val="center"/>
          </w:tcPr>
          <w:p w:rsidR="00FD05E0" w:rsidRPr="00BD0E5E" w:rsidRDefault="00FD05E0" w:rsidP="00FD05E0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 w:hint="eastAsia"/>
                <w:sz w:val="16"/>
                <w:szCs w:val="16"/>
              </w:rPr>
              <w:t>Self-</w:t>
            </w:r>
            <w:r w:rsidRPr="00BD0E5E">
              <w:rPr>
                <w:rFonts w:eastAsia="標楷體"/>
                <w:sz w:val="16"/>
                <w:szCs w:val="16"/>
              </w:rPr>
              <w:t>Learning</w:t>
            </w:r>
            <w:r w:rsidRPr="00BD0E5E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BD0E5E">
              <w:rPr>
                <w:rFonts w:eastAsia="標楷體"/>
                <w:sz w:val="16"/>
                <w:szCs w:val="16"/>
              </w:rPr>
              <w:t>in Finance and Life (1)</w:t>
            </w:r>
          </w:p>
        </w:tc>
        <w:tc>
          <w:tcPr>
            <w:tcW w:w="494" w:type="dxa"/>
            <w:vAlign w:val="center"/>
          </w:tcPr>
          <w:p w:rsidR="00FD05E0" w:rsidRPr="00BD0E5E" w:rsidRDefault="00FD05E0" w:rsidP="00FD05E0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BD0E5E">
              <w:rPr>
                <w:rFonts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FD05E0" w:rsidRPr="00BD0E5E" w:rsidRDefault="00FD05E0" w:rsidP="00FD05E0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BD0E5E">
              <w:rPr>
                <w:rFonts w:eastAsia="標楷體" w:hAnsi="標楷體" w:hint="eastAsia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FD05E0" w:rsidRPr="00BD0E5E" w:rsidRDefault="00FD05E0" w:rsidP="00FD05E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D0E5E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482" w:type="dxa"/>
            <w:vAlign w:val="center"/>
          </w:tcPr>
          <w:p w:rsidR="00FD05E0" w:rsidRPr="00BD0E5E" w:rsidRDefault="00FD05E0" w:rsidP="00FD05E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D0E5E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05E0" w:rsidRPr="00BD0E5E" w:rsidRDefault="00FD05E0" w:rsidP="00FD05E0">
            <w:pPr>
              <w:jc w:val="center"/>
              <w:rPr>
                <w:rFonts w:eastAsia="標楷體"/>
                <w:sz w:val="18"/>
              </w:rPr>
            </w:pPr>
            <w:r w:rsidRPr="00BD0E5E">
              <w:rPr>
                <w:rFonts w:eastAsia="標楷體" w:hint="eastAsia"/>
                <w:sz w:val="18"/>
              </w:rPr>
              <w:t>0</w:t>
            </w:r>
          </w:p>
        </w:tc>
        <w:tc>
          <w:tcPr>
            <w:tcW w:w="2075" w:type="dxa"/>
            <w:gridSpan w:val="2"/>
            <w:vMerge w:val="restart"/>
          </w:tcPr>
          <w:p w:rsidR="00FD05E0" w:rsidRPr="00BD0E5E" w:rsidRDefault="00FD05E0" w:rsidP="00FD05E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BD0E5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</w:t>
            </w:r>
            <w:r w:rsidRPr="00BD0E5E">
              <w:rPr>
                <w:rFonts w:ascii="標楷體" w:eastAsia="標楷體" w:hAnsi="標楷體" w:hint="eastAsia"/>
                <w:sz w:val="18"/>
                <w:szCs w:val="18"/>
              </w:rPr>
              <w:t xml:space="preserve"> 理財與生活自主學習(1)與(2)課程，此學分得採抵為本校各微學分活動取得之學分。</w:t>
            </w:r>
          </w:p>
        </w:tc>
      </w:tr>
      <w:tr w:rsidR="00FD05E0" w:rsidRPr="005F251E" w:rsidTr="00B65F18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FD05E0" w:rsidRPr="00EF6A2F" w:rsidRDefault="00FD05E0" w:rsidP="00FD05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FD05E0" w:rsidRPr="00BD0E5E" w:rsidRDefault="00FD05E0" w:rsidP="00FD05E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D0E5E">
              <w:rPr>
                <w:rFonts w:ascii="標楷體" w:eastAsia="標楷體" w:hAnsi="標楷體" w:hint="eastAsia"/>
                <w:sz w:val="18"/>
                <w:szCs w:val="18"/>
              </w:rPr>
              <w:t>理財與生活自主學習(2)</w:t>
            </w:r>
          </w:p>
        </w:tc>
        <w:tc>
          <w:tcPr>
            <w:tcW w:w="2170" w:type="dxa"/>
            <w:vAlign w:val="center"/>
          </w:tcPr>
          <w:p w:rsidR="00FD05E0" w:rsidRPr="00BD0E5E" w:rsidRDefault="00FD05E0" w:rsidP="00FD05E0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BD0E5E">
              <w:rPr>
                <w:rFonts w:eastAsia="標楷體" w:hint="eastAsia"/>
                <w:sz w:val="16"/>
                <w:szCs w:val="16"/>
              </w:rPr>
              <w:t>Self-</w:t>
            </w:r>
            <w:r w:rsidRPr="00BD0E5E">
              <w:rPr>
                <w:rFonts w:eastAsia="標楷體"/>
                <w:sz w:val="16"/>
                <w:szCs w:val="16"/>
              </w:rPr>
              <w:t>Learning</w:t>
            </w:r>
            <w:r w:rsidRPr="00BD0E5E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BD0E5E">
              <w:rPr>
                <w:rFonts w:eastAsia="標楷體"/>
                <w:sz w:val="16"/>
                <w:szCs w:val="16"/>
              </w:rPr>
              <w:t>in Finance and Life (2)</w:t>
            </w:r>
          </w:p>
        </w:tc>
        <w:tc>
          <w:tcPr>
            <w:tcW w:w="494" w:type="dxa"/>
            <w:vAlign w:val="center"/>
          </w:tcPr>
          <w:p w:rsidR="00FD05E0" w:rsidRPr="00BD0E5E" w:rsidRDefault="00FD05E0" w:rsidP="00FD05E0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BD0E5E">
              <w:rPr>
                <w:rFonts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642" w:type="dxa"/>
            <w:vAlign w:val="center"/>
          </w:tcPr>
          <w:p w:rsidR="00FD05E0" w:rsidRPr="00EF6A2F" w:rsidRDefault="00FD05E0" w:rsidP="00FD05E0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EF6A2F">
              <w:rPr>
                <w:rFonts w:eastAsia="標楷體" w:hAnsi="標楷體" w:hint="eastAsia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FD05E0" w:rsidRPr="00EF6A2F" w:rsidRDefault="00FD05E0" w:rsidP="00FD05E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6A2F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vAlign w:val="center"/>
          </w:tcPr>
          <w:p w:rsidR="00FD05E0" w:rsidRPr="00EF6A2F" w:rsidRDefault="00FD05E0" w:rsidP="00FD05E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6A2F"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05E0" w:rsidRPr="00EF6A2F" w:rsidRDefault="00FD05E0" w:rsidP="00FD05E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EF6A2F">
              <w:rPr>
                <w:rFonts w:eastAsia="標楷體" w:hint="eastAsia"/>
                <w:color w:val="000000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FD05E0" w:rsidRPr="005F251E" w:rsidRDefault="00FD05E0" w:rsidP="00FD05E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D05E0" w:rsidRPr="005F251E" w:rsidTr="00B65F18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FD05E0" w:rsidRPr="00EF6A2F" w:rsidRDefault="00FD05E0" w:rsidP="00FD05E0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FD05E0" w:rsidRPr="00EF6A2F" w:rsidRDefault="00FD05E0" w:rsidP="00FD05E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F6A2F">
              <w:rPr>
                <w:rFonts w:ascii="標楷體" w:eastAsia="標楷體" w:hAnsi="標楷體" w:hint="eastAsia"/>
                <w:sz w:val="18"/>
                <w:szCs w:val="18"/>
              </w:rPr>
              <w:t>貨幣銀行學</w:t>
            </w:r>
          </w:p>
        </w:tc>
        <w:tc>
          <w:tcPr>
            <w:tcW w:w="2170" w:type="dxa"/>
            <w:vAlign w:val="center"/>
          </w:tcPr>
          <w:p w:rsidR="00FD05E0" w:rsidRPr="00EF6A2F" w:rsidRDefault="00FD05E0" w:rsidP="00FD05E0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F6A2F">
              <w:rPr>
                <w:rFonts w:eastAsia="標楷體"/>
                <w:sz w:val="16"/>
                <w:szCs w:val="16"/>
              </w:rPr>
              <w:t>Money and Banking</w:t>
            </w:r>
          </w:p>
        </w:tc>
        <w:tc>
          <w:tcPr>
            <w:tcW w:w="494" w:type="dxa"/>
            <w:vAlign w:val="center"/>
          </w:tcPr>
          <w:p w:rsidR="00FD05E0" w:rsidRPr="00EF6A2F" w:rsidRDefault="00FD05E0" w:rsidP="00FD05E0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EF6A2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FD05E0" w:rsidRPr="00EF6A2F" w:rsidRDefault="00FD05E0" w:rsidP="00FD05E0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EF6A2F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FD05E0" w:rsidRPr="00EF6A2F" w:rsidRDefault="00FD05E0" w:rsidP="00FD05E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6A2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:rsidR="00FD05E0" w:rsidRPr="00EF6A2F" w:rsidRDefault="00FD05E0" w:rsidP="00FD05E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6A2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FD05E0" w:rsidRPr="00EF6A2F" w:rsidRDefault="00FD05E0" w:rsidP="00FD05E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6A2F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FD05E0" w:rsidRPr="005F251E" w:rsidRDefault="00FD05E0" w:rsidP="00FD05E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D05E0" w:rsidRPr="005F251E" w:rsidTr="00B65F18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FD05E0" w:rsidRPr="00EF6A2F" w:rsidRDefault="00FD05E0" w:rsidP="00FD05E0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FD05E0" w:rsidRPr="00EF6A2F" w:rsidRDefault="00FD05E0" w:rsidP="00FD05E0">
            <w:pPr>
              <w:jc w:val="both"/>
              <w:rPr>
                <w:rFonts w:eastAsia="標楷體"/>
                <w:sz w:val="18"/>
                <w:szCs w:val="18"/>
              </w:rPr>
            </w:pPr>
            <w:r w:rsidRPr="00EF6A2F">
              <w:rPr>
                <w:rFonts w:eastAsia="標楷體" w:hint="eastAsia"/>
                <w:sz w:val="18"/>
                <w:szCs w:val="18"/>
              </w:rPr>
              <w:t>經濟分析</w:t>
            </w:r>
          </w:p>
        </w:tc>
        <w:tc>
          <w:tcPr>
            <w:tcW w:w="2170" w:type="dxa"/>
            <w:vAlign w:val="center"/>
          </w:tcPr>
          <w:p w:rsidR="00FD05E0" w:rsidRPr="00EF6A2F" w:rsidRDefault="00FD05E0" w:rsidP="00FD05E0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F6A2F">
              <w:rPr>
                <w:rFonts w:eastAsia="標楷體" w:hint="eastAsia"/>
                <w:sz w:val="16"/>
                <w:szCs w:val="16"/>
              </w:rPr>
              <w:t>Economic Analysis</w:t>
            </w:r>
          </w:p>
        </w:tc>
        <w:tc>
          <w:tcPr>
            <w:tcW w:w="494" w:type="dxa"/>
            <w:vAlign w:val="center"/>
          </w:tcPr>
          <w:p w:rsidR="00FD05E0" w:rsidRPr="00EF6A2F" w:rsidRDefault="00FD05E0" w:rsidP="00FD05E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6A2F"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FD05E0" w:rsidRPr="00EF6A2F" w:rsidRDefault="00FD05E0" w:rsidP="00FD05E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6A2F"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FD05E0" w:rsidRPr="00EF6A2F" w:rsidRDefault="00FD05E0" w:rsidP="00FD05E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6A2F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FD05E0" w:rsidRPr="00EF6A2F" w:rsidRDefault="00FD05E0" w:rsidP="00FD05E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6A2F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05E0" w:rsidRPr="00EF6A2F" w:rsidRDefault="00FD05E0" w:rsidP="00FD05E0">
            <w:pPr>
              <w:jc w:val="center"/>
              <w:rPr>
                <w:rFonts w:eastAsia="標楷體"/>
                <w:sz w:val="18"/>
              </w:rPr>
            </w:pPr>
            <w:r w:rsidRPr="00EF6A2F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FD05E0" w:rsidRPr="005F251E" w:rsidRDefault="00FD05E0" w:rsidP="00FD05E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D05E0" w:rsidRPr="005F251E" w:rsidTr="00B65F18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FD05E0" w:rsidRPr="005F251E" w:rsidRDefault="00FD05E0" w:rsidP="00FD05E0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FD05E0" w:rsidRPr="00D26916" w:rsidRDefault="00FD05E0" w:rsidP="00FD05E0">
            <w:pPr>
              <w:adjustRightInd w:val="0"/>
              <w:snapToGrid w:val="0"/>
              <w:jc w:val="both"/>
              <w:rPr>
                <w:rFonts w:ascii="標楷體" w:eastAsia="標楷體" w:hAnsi="標楷體"/>
                <w:position w:val="-20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position w:val="-20"/>
                <w:sz w:val="18"/>
                <w:szCs w:val="18"/>
              </w:rPr>
              <w:t>商用套裝軟體</w:t>
            </w:r>
          </w:p>
        </w:tc>
        <w:tc>
          <w:tcPr>
            <w:tcW w:w="2170" w:type="dxa"/>
            <w:vAlign w:val="center"/>
          </w:tcPr>
          <w:p w:rsidR="00FD05E0" w:rsidRPr="00D26916" w:rsidRDefault="00FD05E0" w:rsidP="00FD05E0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  <w:szCs w:val="16"/>
              </w:rPr>
              <w:t>Application of Business</w:t>
            </w:r>
          </w:p>
          <w:p w:rsidR="00FD05E0" w:rsidRPr="00D26916" w:rsidRDefault="00FD05E0" w:rsidP="00FD05E0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 w:hint="eastAsia"/>
                <w:sz w:val="16"/>
                <w:szCs w:val="16"/>
              </w:rPr>
              <w:t>Software Package</w:t>
            </w:r>
          </w:p>
        </w:tc>
        <w:tc>
          <w:tcPr>
            <w:tcW w:w="494" w:type="dxa"/>
            <w:vAlign w:val="center"/>
          </w:tcPr>
          <w:p w:rsidR="00FD05E0" w:rsidRPr="00D26916" w:rsidRDefault="00FD05E0" w:rsidP="00FD05E0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D26916">
              <w:rPr>
                <w:rFonts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642" w:type="dxa"/>
            <w:vAlign w:val="center"/>
          </w:tcPr>
          <w:p w:rsidR="00FD05E0" w:rsidRPr="00D26916" w:rsidRDefault="00FD05E0" w:rsidP="00FD05E0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FD05E0" w:rsidRPr="00D26916" w:rsidRDefault="00FD05E0" w:rsidP="00FD05E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FD05E0" w:rsidRPr="00D26916" w:rsidRDefault="00FD05E0" w:rsidP="00FD05E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05E0" w:rsidRPr="00D26916" w:rsidRDefault="00FD05E0" w:rsidP="00FD05E0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 w:hint="eastAsia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FD05E0" w:rsidRPr="005F251E" w:rsidRDefault="00FD05E0" w:rsidP="00FD05E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D05E0" w:rsidRPr="005F251E" w:rsidTr="00B65F18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FD05E0" w:rsidRPr="005F251E" w:rsidRDefault="00FD05E0" w:rsidP="00FD05E0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FD05E0" w:rsidRPr="00D26916" w:rsidRDefault="00FD05E0" w:rsidP="00FD05E0">
            <w:pPr>
              <w:adjustRightInd w:val="0"/>
              <w:snapToGrid w:val="0"/>
              <w:jc w:val="both"/>
              <w:rPr>
                <w:rFonts w:ascii="標楷體" w:eastAsia="標楷體" w:hAnsi="標楷體"/>
                <w:position w:val="-20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position w:val="-20"/>
                <w:sz w:val="18"/>
                <w:szCs w:val="18"/>
              </w:rPr>
              <w:t>財務管理個案</w:t>
            </w:r>
          </w:p>
        </w:tc>
        <w:tc>
          <w:tcPr>
            <w:tcW w:w="2170" w:type="dxa"/>
            <w:vAlign w:val="center"/>
          </w:tcPr>
          <w:p w:rsidR="00FD05E0" w:rsidRPr="00D26916" w:rsidRDefault="00FD05E0" w:rsidP="00FD05E0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 xml:space="preserve">Case Studies </w:t>
            </w:r>
            <w:r w:rsidRPr="00D26916">
              <w:rPr>
                <w:rFonts w:eastAsia="標楷體" w:hint="eastAsia"/>
                <w:sz w:val="16"/>
                <w:szCs w:val="16"/>
              </w:rPr>
              <w:t xml:space="preserve">in </w:t>
            </w:r>
            <w:r w:rsidRPr="00D26916">
              <w:rPr>
                <w:rFonts w:eastAsia="標楷體"/>
                <w:sz w:val="16"/>
                <w:szCs w:val="16"/>
              </w:rPr>
              <w:t xml:space="preserve">Financial Management </w:t>
            </w:r>
          </w:p>
        </w:tc>
        <w:tc>
          <w:tcPr>
            <w:tcW w:w="494" w:type="dxa"/>
            <w:vAlign w:val="center"/>
          </w:tcPr>
          <w:p w:rsidR="00FD05E0" w:rsidRPr="00D26916" w:rsidRDefault="00FD05E0" w:rsidP="00FD05E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FD05E0" w:rsidRPr="00D26916" w:rsidRDefault="00FD05E0" w:rsidP="00FD05E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FD05E0" w:rsidRPr="00D26916" w:rsidRDefault="00FD05E0" w:rsidP="00FD05E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FD05E0" w:rsidRPr="00D26916" w:rsidRDefault="00FD05E0" w:rsidP="00FD05E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05E0" w:rsidRPr="00D26916" w:rsidRDefault="00FD05E0" w:rsidP="00FD05E0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FD05E0" w:rsidRPr="005F251E" w:rsidRDefault="00FD05E0" w:rsidP="00FD05E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D05E0" w:rsidRPr="005F251E" w:rsidTr="00B65F18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FD05E0" w:rsidRPr="005F251E" w:rsidRDefault="00FD05E0" w:rsidP="00FD05E0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FD05E0" w:rsidRPr="00D26916" w:rsidRDefault="00FD05E0" w:rsidP="00FD05E0">
            <w:pPr>
              <w:adjustRightInd w:val="0"/>
              <w:snapToGrid w:val="0"/>
              <w:jc w:val="both"/>
              <w:rPr>
                <w:rFonts w:ascii="標楷體" w:eastAsia="標楷體" w:hAnsi="標楷體"/>
                <w:position w:val="-20"/>
                <w:sz w:val="18"/>
                <w:szCs w:val="18"/>
              </w:rPr>
            </w:pPr>
            <w:r w:rsidRPr="00D26916">
              <w:rPr>
                <w:rFonts w:ascii="標楷體" w:eastAsia="標楷體" w:hAnsi="標楷體" w:hint="eastAsia"/>
                <w:position w:val="-20"/>
                <w:sz w:val="18"/>
                <w:szCs w:val="18"/>
              </w:rPr>
              <w:t>保險學</w:t>
            </w:r>
          </w:p>
        </w:tc>
        <w:tc>
          <w:tcPr>
            <w:tcW w:w="2170" w:type="dxa"/>
            <w:vAlign w:val="center"/>
          </w:tcPr>
          <w:p w:rsidR="00FD05E0" w:rsidRPr="00D26916" w:rsidRDefault="00FD05E0" w:rsidP="00FD05E0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Insurance</w:t>
            </w:r>
          </w:p>
        </w:tc>
        <w:tc>
          <w:tcPr>
            <w:tcW w:w="494" w:type="dxa"/>
            <w:vAlign w:val="center"/>
          </w:tcPr>
          <w:p w:rsidR="00FD05E0" w:rsidRPr="00D26916" w:rsidRDefault="00FD05E0" w:rsidP="00FD05E0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D26916">
              <w:rPr>
                <w:rFonts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FD05E0" w:rsidRPr="00D26916" w:rsidRDefault="00FD05E0" w:rsidP="00FD05E0">
            <w:pPr>
              <w:adjustRightInd w:val="0"/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FD05E0" w:rsidRPr="00D26916" w:rsidRDefault="00FD05E0" w:rsidP="00FD05E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FD05E0" w:rsidRPr="00D26916" w:rsidRDefault="00FD05E0" w:rsidP="00FD05E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05E0" w:rsidRPr="00D26916" w:rsidRDefault="00FD05E0" w:rsidP="00FD05E0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 w:hint="eastAsia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FD05E0" w:rsidRPr="005F251E" w:rsidRDefault="00FD05E0" w:rsidP="00FD05E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D05E0" w:rsidRPr="005F251E" w:rsidTr="00B65F18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FD05E0" w:rsidRPr="005F251E" w:rsidRDefault="00FD05E0" w:rsidP="00FD05E0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FD05E0" w:rsidRPr="00D26916" w:rsidRDefault="00FD05E0" w:rsidP="00FD05E0">
            <w:pPr>
              <w:jc w:val="both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ascii="標楷體" w:eastAsia="標楷體" w:hAnsi="標楷體"/>
                <w:position w:val="-20"/>
                <w:sz w:val="18"/>
                <w:szCs w:val="18"/>
              </w:rPr>
              <w:t>國際財</w:t>
            </w:r>
            <w:r w:rsidRPr="00D26916">
              <w:rPr>
                <w:rFonts w:ascii="標楷體" w:eastAsia="標楷體" w:hAnsi="標楷體" w:hint="eastAsia"/>
                <w:position w:val="-20"/>
                <w:sz w:val="18"/>
                <w:szCs w:val="18"/>
              </w:rPr>
              <w:t>務</w:t>
            </w:r>
            <w:r w:rsidRPr="00D26916">
              <w:rPr>
                <w:rFonts w:ascii="標楷體" w:eastAsia="標楷體" w:hAnsi="標楷體"/>
                <w:position w:val="-20"/>
                <w:sz w:val="18"/>
                <w:szCs w:val="18"/>
              </w:rPr>
              <w:t>管</w:t>
            </w:r>
            <w:r w:rsidRPr="00D26916">
              <w:rPr>
                <w:rFonts w:ascii="標楷體" w:eastAsia="標楷體" w:hAnsi="標楷體" w:hint="eastAsia"/>
                <w:position w:val="-20"/>
                <w:sz w:val="18"/>
                <w:szCs w:val="18"/>
              </w:rPr>
              <w:t>理</w:t>
            </w:r>
          </w:p>
        </w:tc>
        <w:tc>
          <w:tcPr>
            <w:tcW w:w="2170" w:type="dxa"/>
            <w:vAlign w:val="center"/>
          </w:tcPr>
          <w:p w:rsidR="00FD05E0" w:rsidRPr="00D26916" w:rsidRDefault="00FD05E0" w:rsidP="00FD05E0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D26916">
              <w:rPr>
                <w:rFonts w:eastAsia="標楷體"/>
                <w:sz w:val="16"/>
                <w:szCs w:val="16"/>
              </w:rPr>
              <w:t>International Financ</w:t>
            </w:r>
            <w:r w:rsidRPr="00D26916">
              <w:rPr>
                <w:rFonts w:eastAsia="標楷體" w:hint="eastAsia"/>
                <w:sz w:val="16"/>
                <w:szCs w:val="16"/>
              </w:rPr>
              <w:t>ial Management</w:t>
            </w:r>
          </w:p>
        </w:tc>
        <w:tc>
          <w:tcPr>
            <w:tcW w:w="494" w:type="dxa"/>
            <w:vAlign w:val="center"/>
          </w:tcPr>
          <w:p w:rsidR="00FD05E0" w:rsidRPr="00D26916" w:rsidRDefault="00FD05E0" w:rsidP="00FD05E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642" w:type="dxa"/>
            <w:vAlign w:val="center"/>
          </w:tcPr>
          <w:p w:rsidR="00FD05E0" w:rsidRPr="00D26916" w:rsidRDefault="00FD05E0" w:rsidP="00FD05E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FD05E0" w:rsidRPr="00D26916" w:rsidRDefault="00FD05E0" w:rsidP="00FD05E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FD05E0" w:rsidRPr="00D26916" w:rsidRDefault="00FD05E0" w:rsidP="00FD05E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2691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05E0" w:rsidRPr="00D26916" w:rsidRDefault="00FD05E0" w:rsidP="00FD05E0">
            <w:pPr>
              <w:jc w:val="center"/>
              <w:rPr>
                <w:rFonts w:eastAsia="標楷體"/>
                <w:sz w:val="18"/>
              </w:rPr>
            </w:pPr>
            <w:r w:rsidRPr="00D26916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FD05E0" w:rsidRPr="005F251E" w:rsidRDefault="00FD05E0" w:rsidP="00FD05E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D05E0" w:rsidRPr="005F251E" w:rsidTr="00B65F18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FD05E0" w:rsidRPr="005F251E" w:rsidRDefault="00FD05E0" w:rsidP="00FD05E0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FD05E0" w:rsidRPr="007655F9" w:rsidRDefault="00FD05E0" w:rsidP="00FD05E0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國際投資策略</w:t>
            </w:r>
          </w:p>
        </w:tc>
        <w:tc>
          <w:tcPr>
            <w:tcW w:w="2170" w:type="dxa"/>
            <w:vAlign w:val="center"/>
          </w:tcPr>
          <w:p w:rsidR="00FD05E0" w:rsidRPr="007655F9" w:rsidRDefault="00FD05E0" w:rsidP="00FD05E0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7655F9">
              <w:rPr>
                <w:rFonts w:eastAsia="標楷體"/>
                <w:sz w:val="16"/>
                <w:szCs w:val="16"/>
              </w:rPr>
              <w:t>International Investment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/>
                <w:sz w:val="16"/>
                <w:szCs w:val="16"/>
              </w:rPr>
              <w:t>Strategy</w:t>
            </w:r>
          </w:p>
        </w:tc>
        <w:tc>
          <w:tcPr>
            <w:tcW w:w="494" w:type="dxa"/>
            <w:vAlign w:val="center"/>
          </w:tcPr>
          <w:p w:rsidR="00FD05E0" w:rsidRPr="007655F9" w:rsidRDefault="00FD05E0" w:rsidP="00FD05E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655F9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642" w:type="dxa"/>
            <w:vAlign w:val="center"/>
          </w:tcPr>
          <w:p w:rsidR="00FD05E0" w:rsidRPr="007655F9" w:rsidRDefault="00FD05E0" w:rsidP="00FD05E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655F9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FD05E0" w:rsidRPr="007655F9" w:rsidRDefault="00FD05E0" w:rsidP="00FD05E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655F9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FD05E0" w:rsidRPr="007655F9" w:rsidRDefault="00FD05E0" w:rsidP="00FD05E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655F9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05E0" w:rsidRPr="00094010" w:rsidRDefault="00FD05E0" w:rsidP="00FD05E0">
            <w:pPr>
              <w:jc w:val="center"/>
              <w:rPr>
                <w:rFonts w:eastAsia="標楷體"/>
                <w:sz w:val="18"/>
              </w:rPr>
            </w:pPr>
            <w:r w:rsidRPr="00094010">
              <w:rPr>
                <w:rFonts w:eastAsia="標楷體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FD05E0" w:rsidRPr="005F251E" w:rsidRDefault="00FD05E0" w:rsidP="00FD05E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D05E0" w:rsidRPr="005F251E" w:rsidTr="00B65F18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FD05E0" w:rsidRPr="005F251E" w:rsidRDefault="00FD05E0" w:rsidP="00FD05E0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FD05E0" w:rsidRPr="007655F9" w:rsidRDefault="00FD05E0" w:rsidP="00FD05E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655F9">
              <w:rPr>
                <w:rFonts w:ascii="標楷體" w:eastAsia="標楷體" w:hAnsi="標楷體" w:hint="eastAsia"/>
                <w:sz w:val="18"/>
                <w:szCs w:val="18"/>
              </w:rPr>
              <w:t>公司理財專題</w:t>
            </w:r>
          </w:p>
        </w:tc>
        <w:tc>
          <w:tcPr>
            <w:tcW w:w="2170" w:type="dxa"/>
            <w:vAlign w:val="center"/>
          </w:tcPr>
          <w:p w:rsidR="00FD05E0" w:rsidRPr="007655F9" w:rsidRDefault="00FD05E0" w:rsidP="00FD05E0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7655F9">
              <w:rPr>
                <w:rFonts w:eastAsia="標楷體"/>
                <w:sz w:val="16"/>
                <w:szCs w:val="16"/>
              </w:rPr>
              <w:t>Topics in Corporate Finance</w:t>
            </w:r>
          </w:p>
        </w:tc>
        <w:tc>
          <w:tcPr>
            <w:tcW w:w="494" w:type="dxa"/>
            <w:vAlign w:val="center"/>
          </w:tcPr>
          <w:p w:rsidR="00FD05E0" w:rsidRPr="007655F9" w:rsidRDefault="00FD05E0" w:rsidP="00FD05E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655F9">
              <w:rPr>
                <w:rFonts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642" w:type="dxa"/>
            <w:vAlign w:val="center"/>
          </w:tcPr>
          <w:p w:rsidR="00FD05E0" w:rsidRPr="007655F9" w:rsidRDefault="00FD05E0" w:rsidP="00FD05E0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655F9">
              <w:rPr>
                <w:rFonts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FD05E0" w:rsidRPr="007655F9" w:rsidRDefault="00FD05E0" w:rsidP="00FD05E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655F9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:rsidR="00FD05E0" w:rsidRPr="007655F9" w:rsidRDefault="00FD05E0" w:rsidP="00FD05E0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655F9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05E0" w:rsidRPr="00293971" w:rsidRDefault="00FD05E0" w:rsidP="00FD05E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293971">
              <w:rPr>
                <w:rFonts w:eastAsia="標楷體"/>
                <w:color w:val="000000"/>
                <w:sz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FD05E0" w:rsidRPr="005F251E" w:rsidRDefault="00FD05E0" w:rsidP="00FD05E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D05E0" w:rsidRPr="005F251E" w:rsidTr="00B65F18">
        <w:trPr>
          <w:trHeight w:val="54"/>
        </w:trPr>
        <w:tc>
          <w:tcPr>
            <w:tcW w:w="918" w:type="dxa"/>
            <w:gridSpan w:val="2"/>
            <w:vMerge/>
            <w:vAlign w:val="center"/>
          </w:tcPr>
          <w:p w:rsidR="00FD05E0" w:rsidRPr="005F251E" w:rsidRDefault="00FD05E0" w:rsidP="00FD05E0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FD05E0" w:rsidRPr="00A86D0A" w:rsidRDefault="00FD05E0" w:rsidP="00FD05E0">
            <w:pPr>
              <w:jc w:val="both"/>
              <w:rPr>
                <w:rFonts w:eastAsia="標楷體"/>
                <w:sz w:val="18"/>
                <w:szCs w:val="18"/>
              </w:rPr>
            </w:pPr>
            <w:r w:rsidRPr="00A86D0A">
              <w:rPr>
                <w:rFonts w:eastAsia="標楷體"/>
                <w:sz w:val="18"/>
                <w:szCs w:val="18"/>
              </w:rPr>
              <w:t>財務金融教學實務課程</w:t>
            </w:r>
            <w:r w:rsidRPr="00A86D0A">
              <w:rPr>
                <w:rFonts w:eastAsia="標楷體"/>
                <w:sz w:val="18"/>
                <w:szCs w:val="18"/>
              </w:rPr>
              <w:t>(</w:t>
            </w:r>
            <w:r w:rsidRPr="00A86D0A">
              <w:rPr>
                <w:rFonts w:eastAsia="標楷體"/>
                <w:sz w:val="18"/>
                <w:szCs w:val="18"/>
              </w:rPr>
              <w:t>一</w:t>
            </w:r>
            <w:r w:rsidRPr="00A86D0A">
              <w:rPr>
                <w:rFonts w:eastAsia="標楷體"/>
                <w:sz w:val="18"/>
                <w:szCs w:val="18"/>
              </w:rPr>
              <w:t>) ~ (</w:t>
            </w:r>
            <w:r w:rsidRPr="00A86D0A">
              <w:rPr>
                <w:rFonts w:eastAsia="標楷體"/>
                <w:sz w:val="18"/>
                <w:szCs w:val="18"/>
              </w:rPr>
              <w:t>八</w:t>
            </w:r>
            <w:r w:rsidRPr="00A86D0A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170" w:type="dxa"/>
            <w:vAlign w:val="center"/>
          </w:tcPr>
          <w:p w:rsidR="00FD05E0" w:rsidRPr="00A05B69" w:rsidRDefault="00FD05E0" w:rsidP="00FD05E0">
            <w:pPr>
              <w:rPr>
                <w:rFonts w:eastAsia="標楷體"/>
                <w:sz w:val="16"/>
                <w:szCs w:val="16"/>
              </w:rPr>
            </w:pPr>
            <w:r w:rsidRPr="00A05B69">
              <w:rPr>
                <w:rFonts w:eastAsia="標楷體"/>
                <w:sz w:val="16"/>
                <w:szCs w:val="16"/>
              </w:rPr>
              <w:t>Empirical Studies in Finance</w:t>
            </w:r>
          </w:p>
        </w:tc>
        <w:tc>
          <w:tcPr>
            <w:tcW w:w="494" w:type="dxa"/>
            <w:vAlign w:val="center"/>
          </w:tcPr>
          <w:p w:rsidR="00FD05E0" w:rsidRPr="00A86D0A" w:rsidRDefault="00FD05E0" w:rsidP="00FD05E0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A86D0A">
              <w:rPr>
                <w:rFonts w:eastAsia="標楷體" w:hint="eastAsia"/>
                <w:sz w:val="18"/>
                <w:szCs w:val="18"/>
              </w:rPr>
              <w:t>ㄧ</w:t>
            </w:r>
            <w:r w:rsidRPr="00A86D0A">
              <w:rPr>
                <w:rFonts w:eastAsia="標楷體" w:hint="eastAsia"/>
                <w:sz w:val="18"/>
                <w:szCs w:val="18"/>
              </w:rPr>
              <w:t>~</w:t>
            </w:r>
            <w:r w:rsidRPr="00A86D0A"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642" w:type="dxa"/>
            <w:vAlign w:val="center"/>
          </w:tcPr>
          <w:p w:rsidR="00FD05E0" w:rsidRPr="00A86D0A" w:rsidRDefault="00FD05E0" w:rsidP="00FD05E0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A86D0A">
              <w:rPr>
                <w:rFonts w:eastAsia="標楷體" w:hint="eastAsia"/>
                <w:sz w:val="18"/>
                <w:szCs w:val="18"/>
              </w:rPr>
              <w:t>上、下</w:t>
            </w:r>
          </w:p>
        </w:tc>
        <w:tc>
          <w:tcPr>
            <w:tcW w:w="508" w:type="dxa"/>
            <w:vAlign w:val="center"/>
          </w:tcPr>
          <w:p w:rsidR="00FD05E0" w:rsidRPr="00A86D0A" w:rsidRDefault="00FD05E0" w:rsidP="00FD05E0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A86D0A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482" w:type="dxa"/>
            <w:vAlign w:val="center"/>
          </w:tcPr>
          <w:p w:rsidR="00FD05E0" w:rsidRPr="00A86D0A" w:rsidRDefault="00FD05E0" w:rsidP="00FD05E0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A86D0A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05E0" w:rsidRPr="00A86D0A" w:rsidRDefault="00FD05E0" w:rsidP="00FD05E0">
            <w:pPr>
              <w:jc w:val="both"/>
              <w:rPr>
                <w:rFonts w:eastAsia="標楷體"/>
                <w:sz w:val="18"/>
                <w:szCs w:val="18"/>
              </w:rPr>
            </w:pPr>
            <w:r w:rsidRPr="00A86D0A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075" w:type="dxa"/>
            <w:gridSpan w:val="2"/>
            <w:vMerge/>
          </w:tcPr>
          <w:p w:rsidR="00FD05E0" w:rsidRPr="005F251E" w:rsidRDefault="00FD05E0" w:rsidP="00FD05E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</w:tbl>
    <w:p w:rsidR="00BD0E5E" w:rsidRDefault="00BD0E5E" w:rsidP="00B10013">
      <w:pPr>
        <w:spacing w:line="240" w:lineRule="exact"/>
        <w:rPr>
          <w:rFonts w:ascii="標楷體" w:eastAsia="標楷體" w:hAnsi="標楷體"/>
          <w:sz w:val="22"/>
        </w:rPr>
      </w:pPr>
    </w:p>
    <w:p w:rsidR="00BD0E5E" w:rsidRDefault="00BD0E5E" w:rsidP="00B10013">
      <w:pPr>
        <w:spacing w:line="240" w:lineRule="exact"/>
        <w:rPr>
          <w:rFonts w:ascii="標楷體" w:eastAsia="標楷體" w:hAnsi="標楷體"/>
          <w:sz w:val="22"/>
        </w:rPr>
      </w:pPr>
    </w:p>
    <w:p w:rsidR="00B10013" w:rsidRPr="00EF6A2F" w:rsidRDefault="00B10013" w:rsidP="00B10013">
      <w:pPr>
        <w:spacing w:line="240" w:lineRule="exact"/>
        <w:rPr>
          <w:rFonts w:ascii="標楷體" w:eastAsia="標楷體" w:hAnsi="標楷體"/>
          <w:sz w:val="22"/>
        </w:rPr>
      </w:pPr>
      <w:r w:rsidRPr="00EF6A2F">
        <w:rPr>
          <w:rFonts w:ascii="標楷體" w:eastAsia="標楷體" w:hAnsi="標楷體" w:hint="eastAsia"/>
          <w:sz w:val="22"/>
        </w:rPr>
        <w:t>本</w:t>
      </w:r>
      <w:r w:rsidRPr="00EF6A2F">
        <w:rPr>
          <w:rFonts w:ascii="標楷體" w:eastAsia="標楷體" w:hAnsi="標楷體"/>
          <w:sz w:val="22"/>
        </w:rPr>
        <w:t>系辦理</w:t>
      </w:r>
      <w:r w:rsidRPr="00EF6A2F">
        <w:rPr>
          <w:rFonts w:ascii="標楷體" w:eastAsia="標楷體" w:hAnsi="標楷體" w:hint="eastAsia"/>
          <w:sz w:val="22"/>
        </w:rPr>
        <w:t>實施「3+1」或「7+1」或「彈性」分</w:t>
      </w:r>
      <w:r w:rsidRPr="00EF6A2F">
        <w:rPr>
          <w:rFonts w:ascii="標楷體" w:eastAsia="標楷體" w:hAnsi="標楷體"/>
          <w:sz w:val="22"/>
        </w:rPr>
        <w:t>流</w:t>
      </w:r>
      <w:r w:rsidRPr="00EF6A2F">
        <w:rPr>
          <w:rFonts w:ascii="標楷體" w:eastAsia="標楷體" w:hAnsi="標楷體" w:hint="eastAsia"/>
          <w:sz w:val="22"/>
        </w:rPr>
        <w:t>實習課程之對</w:t>
      </w:r>
      <w:r w:rsidRPr="00EF6A2F">
        <w:rPr>
          <w:rFonts w:ascii="標楷體" w:eastAsia="標楷體" w:hAnsi="標楷體"/>
          <w:sz w:val="22"/>
        </w:rPr>
        <w:t>應科目名稱一覽表</w:t>
      </w:r>
      <w:r w:rsidRPr="00EF6A2F">
        <w:rPr>
          <w:rFonts w:ascii="標楷體" w:eastAsia="標楷體" w:hAnsi="標楷體" w:hint="eastAsia"/>
          <w:sz w:val="22"/>
        </w:rPr>
        <w:t>:</w:t>
      </w:r>
    </w:p>
    <w:tbl>
      <w:tblPr>
        <w:tblW w:w="10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2507"/>
        <w:gridCol w:w="2355"/>
        <w:gridCol w:w="502"/>
        <w:gridCol w:w="502"/>
        <w:gridCol w:w="574"/>
        <w:gridCol w:w="625"/>
        <w:gridCol w:w="668"/>
        <w:gridCol w:w="1868"/>
      </w:tblGrid>
      <w:tr w:rsidR="00B10013" w:rsidRPr="005F251E" w:rsidTr="00273301">
        <w:trPr>
          <w:trHeight w:val="621"/>
          <w:tblHeader/>
          <w:jc w:val="center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類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507" w:type="dxa"/>
            <w:vMerge w:val="restart"/>
            <w:shd w:val="clear" w:color="auto" w:fill="auto"/>
            <w:vAlign w:val="center"/>
          </w:tcPr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每週上課時數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備</w:t>
            </w:r>
            <w:r>
              <w:rPr>
                <w:rFonts w:ascii="Arial" w:eastAsia="標楷體" w:hAnsi="Arial" w:cs="Arial"/>
                <w:sz w:val="16"/>
                <w:szCs w:val="16"/>
              </w:rPr>
              <w:t>註</w:t>
            </w:r>
          </w:p>
        </w:tc>
      </w:tr>
      <w:tr w:rsidR="00B10013" w:rsidRPr="005F251E" w:rsidTr="00273301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講</w:t>
            </w:r>
            <w:r>
              <w:rPr>
                <w:rFonts w:ascii="Arial" w:eastAsia="標楷體" w:hAnsi="Arial" w:cs="Arial"/>
                <w:sz w:val="16"/>
                <w:szCs w:val="16"/>
              </w:rPr>
              <w:t>授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5F251E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實</w:t>
            </w:r>
            <w:r>
              <w:rPr>
                <w:rFonts w:ascii="Arial" w:eastAsia="標楷體" w:hAnsi="Arial" w:cs="Arial"/>
                <w:sz w:val="16"/>
                <w:szCs w:val="16"/>
              </w:rPr>
              <w:t>習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驗</w:t>
            </w:r>
            <w:r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0013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B10013" w:rsidRPr="005F251E" w:rsidTr="00273301">
        <w:trPr>
          <w:trHeight w:val="621"/>
          <w:tblHeader/>
          <w:jc w:val="center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B10013" w:rsidRPr="00B038F2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B038F2">
              <w:rPr>
                <w:rFonts w:ascii="Arial" w:eastAsia="標楷體" w:hAnsi="Arial" w:cs="Arial" w:hint="eastAsia"/>
                <w:sz w:val="16"/>
                <w:szCs w:val="16"/>
              </w:rPr>
              <w:t>分</w:t>
            </w:r>
            <w:r w:rsidRPr="00B038F2">
              <w:rPr>
                <w:rFonts w:ascii="Arial" w:eastAsia="標楷體" w:hAnsi="Arial" w:cs="Arial"/>
                <w:sz w:val="16"/>
                <w:szCs w:val="16"/>
              </w:rPr>
              <w:t>流</w:t>
            </w:r>
            <w:r w:rsidRPr="00B038F2">
              <w:rPr>
                <w:rFonts w:ascii="Arial" w:eastAsia="標楷體" w:hAnsi="Arial" w:cs="Arial" w:hint="eastAsia"/>
                <w:sz w:val="16"/>
                <w:szCs w:val="16"/>
              </w:rPr>
              <w:t>實</w:t>
            </w:r>
            <w:r w:rsidRPr="00B038F2">
              <w:rPr>
                <w:rFonts w:ascii="Arial" w:eastAsia="標楷體" w:hAnsi="Arial" w:cs="Arial"/>
                <w:sz w:val="16"/>
                <w:szCs w:val="16"/>
              </w:rPr>
              <w:t>習課程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>金融管理專業實習</w:t>
            </w:r>
            <w:r w:rsidRPr="00871CB2">
              <w:rPr>
                <w:rFonts w:eastAsia="標楷體" w:hint="eastAsia"/>
                <w:sz w:val="18"/>
                <w:szCs w:val="18"/>
              </w:rPr>
              <w:t>(</w:t>
            </w:r>
            <w:r w:rsidRPr="00871CB2">
              <w:rPr>
                <w:rFonts w:eastAsia="標楷體" w:hint="eastAsia"/>
                <w:sz w:val="18"/>
                <w:szCs w:val="18"/>
              </w:rPr>
              <w:t>一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 xml:space="preserve">Financial Institution and </w:t>
            </w:r>
            <w:r w:rsidRPr="00871CB2">
              <w:rPr>
                <w:rFonts w:eastAsia="標楷體"/>
                <w:sz w:val="18"/>
                <w:szCs w:val="18"/>
              </w:rPr>
              <w:t>Management Profession Practice</w:t>
            </w:r>
            <w:r w:rsidRPr="00871CB2">
              <w:rPr>
                <w:rFonts w:eastAsia="標楷體" w:hint="eastAsia"/>
                <w:sz w:val="18"/>
                <w:szCs w:val="18"/>
              </w:rPr>
              <w:t>(1)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871CB2" w:rsidRDefault="00B10013" w:rsidP="0027330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Pr="00C768FD" w:rsidRDefault="00B10013" w:rsidP="00273301">
            <w:pPr>
              <w:tabs>
                <w:tab w:val="left" w:pos="348"/>
                <w:tab w:val="left" w:pos="418"/>
              </w:tabs>
              <w:adjustRightInd w:val="0"/>
              <w:snapToGrid w:val="0"/>
              <w:spacing w:line="300" w:lineRule="exact"/>
              <w:ind w:left="360" w:hangingChars="200" w:hanging="36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768FD">
              <w:rPr>
                <w:rFonts w:eastAsia="標楷體" w:hint="eastAsia"/>
                <w:bCs/>
                <w:sz w:val="18"/>
                <w:szCs w:val="18"/>
              </w:rPr>
              <w:t>金融管理組專業課程</w:t>
            </w:r>
          </w:p>
        </w:tc>
      </w:tr>
      <w:tr w:rsidR="00B10013" w:rsidRPr="005F251E" w:rsidTr="00273301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Pr="00E3312B" w:rsidRDefault="00B10013" w:rsidP="00273301">
            <w:pPr>
              <w:jc w:val="center"/>
              <w:rPr>
                <w:rFonts w:ascii="Arial" w:eastAsia="標楷體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>金融管理專業實習</w:t>
            </w:r>
            <w:r w:rsidRPr="00871CB2"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二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 xml:space="preserve">Financial Institution and </w:t>
            </w:r>
            <w:r w:rsidRPr="00871CB2">
              <w:rPr>
                <w:rFonts w:eastAsia="標楷體"/>
                <w:sz w:val="18"/>
                <w:szCs w:val="18"/>
              </w:rPr>
              <w:t>Management Profession Practice</w:t>
            </w:r>
            <w:r>
              <w:rPr>
                <w:rFonts w:eastAsia="標楷體" w:hint="eastAsia"/>
                <w:sz w:val="18"/>
                <w:szCs w:val="18"/>
              </w:rPr>
              <w:t>(2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871CB2" w:rsidRDefault="00B10013" w:rsidP="0027330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C768FD" w:rsidRDefault="00B10013" w:rsidP="00273301">
            <w:pPr>
              <w:tabs>
                <w:tab w:val="left" w:pos="348"/>
                <w:tab w:val="left" w:pos="418"/>
              </w:tabs>
              <w:adjustRightInd w:val="0"/>
              <w:snapToGrid w:val="0"/>
              <w:spacing w:line="300" w:lineRule="exact"/>
              <w:ind w:left="360" w:hangingChars="200" w:hanging="36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768FD">
              <w:rPr>
                <w:rFonts w:eastAsia="標楷體" w:hint="eastAsia"/>
                <w:bCs/>
                <w:sz w:val="18"/>
                <w:szCs w:val="18"/>
              </w:rPr>
              <w:t>金融管理組專業課程</w:t>
            </w:r>
          </w:p>
        </w:tc>
      </w:tr>
      <w:tr w:rsidR="00B10013" w:rsidRPr="005F251E" w:rsidTr="00273301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>金融管理專業實習</w:t>
            </w:r>
            <w:r w:rsidRPr="00871CB2"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三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 xml:space="preserve">Financial Institution and </w:t>
            </w:r>
            <w:r w:rsidRPr="00871CB2">
              <w:rPr>
                <w:rFonts w:eastAsia="標楷體"/>
                <w:sz w:val="18"/>
                <w:szCs w:val="18"/>
              </w:rPr>
              <w:t>Management Profession Practice</w:t>
            </w:r>
            <w:r>
              <w:rPr>
                <w:rFonts w:eastAsia="標楷體" w:hint="eastAsia"/>
                <w:sz w:val="18"/>
                <w:szCs w:val="18"/>
              </w:rPr>
              <w:t>(3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871CB2" w:rsidRDefault="00B10013" w:rsidP="0027330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768FD">
              <w:rPr>
                <w:rFonts w:eastAsia="標楷體" w:hint="eastAsia"/>
                <w:bCs/>
                <w:sz w:val="18"/>
                <w:szCs w:val="18"/>
              </w:rPr>
              <w:t>金融管理組專業課程</w:t>
            </w:r>
          </w:p>
        </w:tc>
      </w:tr>
      <w:tr w:rsidR="00B10013" w:rsidRPr="005F251E" w:rsidTr="00273301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>金融管理專業實習</w:t>
            </w:r>
            <w:r w:rsidRPr="00871CB2"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四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 xml:space="preserve">Financial Institution and </w:t>
            </w:r>
            <w:r w:rsidRPr="00871CB2">
              <w:rPr>
                <w:rFonts w:eastAsia="標楷體"/>
                <w:sz w:val="18"/>
                <w:szCs w:val="18"/>
              </w:rPr>
              <w:t>Management Profession Practice</w:t>
            </w:r>
            <w:r>
              <w:rPr>
                <w:rFonts w:eastAsia="標楷體" w:hint="eastAsia"/>
                <w:sz w:val="18"/>
                <w:szCs w:val="18"/>
              </w:rPr>
              <w:t>(4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871CB2" w:rsidRDefault="00B10013" w:rsidP="0027330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Pr="00C768FD" w:rsidRDefault="00B10013" w:rsidP="0027330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768FD">
              <w:rPr>
                <w:rFonts w:eastAsia="標楷體" w:hint="eastAsia"/>
                <w:bCs/>
                <w:sz w:val="18"/>
                <w:szCs w:val="18"/>
              </w:rPr>
              <w:t>金融管理組專業課程</w:t>
            </w:r>
          </w:p>
        </w:tc>
      </w:tr>
      <w:tr w:rsidR="00B10013" w:rsidRPr="005F251E" w:rsidTr="00273301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>金融管理專業實習</w:t>
            </w:r>
            <w:r w:rsidRPr="00871CB2"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五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 xml:space="preserve">Financial Institution and </w:t>
            </w:r>
            <w:r w:rsidRPr="00871CB2">
              <w:rPr>
                <w:rFonts w:eastAsia="標楷體"/>
                <w:sz w:val="18"/>
                <w:szCs w:val="18"/>
              </w:rPr>
              <w:t>Management Profession Practice</w:t>
            </w:r>
            <w:r>
              <w:rPr>
                <w:rFonts w:eastAsia="標楷體" w:hint="eastAsia"/>
                <w:sz w:val="18"/>
                <w:szCs w:val="18"/>
              </w:rPr>
              <w:t>(5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871CB2" w:rsidRDefault="00B10013" w:rsidP="0027330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768FD">
              <w:rPr>
                <w:rFonts w:eastAsia="標楷體" w:hint="eastAsia"/>
                <w:bCs/>
                <w:sz w:val="18"/>
                <w:szCs w:val="18"/>
              </w:rPr>
              <w:t>金融管理組專業課程</w:t>
            </w:r>
          </w:p>
        </w:tc>
      </w:tr>
      <w:tr w:rsidR="00B10013" w:rsidRPr="005F251E" w:rsidTr="00273301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>金融管理專業實習</w:t>
            </w:r>
            <w:r w:rsidRPr="00871CB2"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六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 xml:space="preserve">Financial Institution and </w:t>
            </w:r>
            <w:r w:rsidRPr="00871CB2">
              <w:rPr>
                <w:rFonts w:eastAsia="標楷體"/>
                <w:sz w:val="18"/>
                <w:szCs w:val="18"/>
              </w:rPr>
              <w:t>Management Profession Practice</w:t>
            </w:r>
            <w:r>
              <w:rPr>
                <w:rFonts w:eastAsia="標楷體" w:hint="eastAsia"/>
                <w:sz w:val="18"/>
                <w:szCs w:val="18"/>
              </w:rPr>
              <w:t>(6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871CB2" w:rsidRDefault="00B10013" w:rsidP="0027330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013" w:rsidRPr="00C768FD" w:rsidRDefault="00B10013" w:rsidP="0027330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A16AD0">
              <w:rPr>
                <w:rFonts w:eastAsia="標楷體" w:hint="eastAsia"/>
                <w:bCs/>
                <w:sz w:val="18"/>
                <w:szCs w:val="18"/>
              </w:rPr>
              <w:t>金融管理組專業課程</w:t>
            </w:r>
          </w:p>
        </w:tc>
      </w:tr>
      <w:tr w:rsidR="00B10013" w:rsidRPr="005F251E" w:rsidTr="00273301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>投資管理專業實習</w:t>
            </w:r>
            <w:r w:rsidRPr="00871CB2">
              <w:rPr>
                <w:rFonts w:eastAsia="標楷體" w:hint="eastAsia"/>
                <w:sz w:val="18"/>
                <w:szCs w:val="18"/>
              </w:rPr>
              <w:t>(</w:t>
            </w:r>
            <w:r w:rsidRPr="00871CB2">
              <w:rPr>
                <w:rFonts w:eastAsia="標楷體" w:hint="eastAsia"/>
                <w:sz w:val="18"/>
                <w:szCs w:val="18"/>
              </w:rPr>
              <w:t>一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D7336B" w:rsidRDefault="00B10013" w:rsidP="00273301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7336B">
              <w:rPr>
                <w:rFonts w:eastAsia="標楷體"/>
                <w:sz w:val="18"/>
                <w:szCs w:val="18"/>
              </w:rPr>
              <w:t>Investment Management Profession Practice</w:t>
            </w:r>
            <w:r w:rsidRPr="00D7336B">
              <w:rPr>
                <w:rFonts w:eastAsia="標楷體" w:hint="eastAsia"/>
                <w:sz w:val="18"/>
                <w:szCs w:val="18"/>
              </w:rPr>
              <w:t>(1)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871CB2" w:rsidRDefault="00B10013" w:rsidP="0027330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投資</w:t>
            </w:r>
            <w:r w:rsidRPr="00C768FD">
              <w:rPr>
                <w:rFonts w:eastAsia="標楷體" w:hint="eastAsia"/>
                <w:bCs/>
                <w:sz w:val="18"/>
                <w:szCs w:val="18"/>
              </w:rPr>
              <w:t>管理組專業課程</w:t>
            </w:r>
          </w:p>
        </w:tc>
      </w:tr>
      <w:tr w:rsidR="00B10013" w:rsidRPr="005F251E" w:rsidTr="00273301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>投資管理專業實習</w:t>
            </w:r>
            <w:r w:rsidRPr="00871CB2"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二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D7336B" w:rsidRDefault="00B10013" w:rsidP="00273301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7336B">
              <w:rPr>
                <w:rFonts w:eastAsia="標楷體"/>
                <w:sz w:val="18"/>
                <w:szCs w:val="18"/>
              </w:rPr>
              <w:t>Investment Management Profession Practice</w:t>
            </w:r>
            <w:r w:rsidRPr="00D7336B">
              <w:rPr>
                <w:rFonts w:eastAsia="標楷體" w:hint="eastAsia"/>
                <w:sz w:val="18"/>
                <w:szCs w:val="18"/>
              </w:rPr>
              <w:t>(2)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871CB2" w:rsidRDefault="00B10013" w:rsidP="0027330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Default="00B10013" w:rsidP="0027330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投資</w:t>
            </w:r>
            <w:r w:rsidRPr="00C768FD">
              <w:rPr>
                <w:rFonts w:eastAsia="標楷體" w:hint="eastAsia"/>
                <w:bCs/>
                <w:sz w:val="18"/>
                <w:szCs w:val="18"/>
              </w:rPr>
              <w:t>管理組專業課程</w:t>
            </w:r>
          </w:p>
        </w:tc>
      </w:tr>
      <w:tr w:rsidR="00B10013" w:rsidRPr="005F251E" w:rsidTr="00273301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>投資管理專業實習</w:t>
            </w:r>
            <w:r w:rsidRPr="00871CB2"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三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D7336B" w:rsidRDefault="00B10013" w:rsidP="00273301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7336B">
              <w:rPr>
                <w:rFonts w:eastAsia="標楷體"/>
                <w:sz w:val="18"/>
                <w:szCs w:val="18"/>
              </w:rPr>
              <w:t>Investment Management Profession Practice</w:t>
            </w:r>
            <w:r w:rsidRPr="00D7336B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871CB2" w:rsidRDefault="00B10013" w:rsidP="0027330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投資</w:t>
            </w:r>
            <w:r w:rsidRPr="00C768FD">
              <w:rPr>
                <w:rFonts w:eastAsia="標楷體" w:hint="eastAsia"/>
                <w:bCs/>
                <w:sz w:val="18"/>
                <w:szCs w:val="18"/>
              </w:rPr>
              <w:t>管理組專業課程</w:t>
            </w:r>
          </w:p>
        </w:tc>
      </w:tr>
      <w:tr w:rsidR="00B10013" w:rsidRPr="005F251E" w:rsidTr="00273301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auto"/>
            <w:vAlign w:val="center"/>
          </w:tcPr>
          <w:p w:rsidR="00B10013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>投資管理專業實習</w:t>
            </w:r>
            <w:r w:rsidRPr="00871CB2"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四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D7336B" w:rsidRDefault="00B10013" w:rsidP="00273301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7336B">
              <w:rPr>
                <w:rFonts w:eastAsia="標楷體"/>
                <w:sz w:val="18"/>
                <w:szCs w:val="18"/>
              </w:rPr>
              <w:t>Investment Management Profession Practice</w:t>
            </w:r>
            <w:r w:rsidRPr="00D7336B">
              <w:rPr>
                <w:rFonts w:eastAsia="標楷體" w:hint="eastAsia"/>
                <w:sz w:val="18"/>
                <w:szCs w:val="18"/>
              </w:rPr>
              <w:t>(4)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871CB2" w:rsidRDefault="00B10013" w:rsidP="0027330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Default="00B10013" w:rsidP="0027330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投資</w:t>
            </w:r>
            <w:r w:rsidRPr="00C768FD">
              <w:rPr>
                <w:rFonts w:eastAsia="標楷體" w:hint="eastAsia"/>
                <w:bCs/>
                <w:sz w:val="18"/>
                <w:szCs w:val="18"/>
              </w:rPr>
              <w:t>管理組專業課程</w:t>
            </w:r>
          </w:p>
        </w:tc>
      </w:tr>
      <w:tr w:rsidR="00B10013" w:rsidRPr="005F251E" w:rsidTr="00273301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FBE4D5"/>
            <w:vAlign w:val="center"/>
          </w:tcPr>
          <w:p w:rsidR="00B10013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>投資管理專業實習</w:t>
            </w:r>
            <w:r w:rsidRPr="00871CB2"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五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D7336B" w:rsidRDefault="00B10013" w:rsidP="00273301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7336B">
              <w:rPr>
                <w:rFonts w:eastAsia="標楷體"/>
                <w:sz w:val="18"/>
                <w:szCs w:val="18"/>
              </w:rPr>
              <w:t>Investment Management Profession Practice</w:t>
            </w:r>
            <w:r w:rsidRPr="00D7336B">
              <w:rPr>
                <w:rFonts w:eastAsia="標楷體" w:hint="eastAsia"/>
                <w:sz w:val="18"/>
                <w:szCs w:val="18"/>
              </w:rPr>
              <w:t>(5)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871CB2" w:rsidRDefault="00B10013" w:rsidP="0027330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投資</w:t>
            </w:r>
            <w:r w:rsidRPr="00C768FD">
              <w:rPr>
                <w:rFonts w:eastAsia="標楷體" w:hint="eastAsia"/>
                <w:bCs/>
                <w:sz w:val="18"/>
                <w:szCs w:val="18"/>
              </w:rPr>
              <w:t>管理組專業課程</w:t>
            </w:r>
          </w:p>
        </w:tc>
      </w:tr>
      <w:tr w:rsidR="00B10013" w:rsidRPr="005F251E" w:rsidTr="00273301">
        <w:trPr>
          <w:trHeight w:val="621"/>
          <w:tblHeader/>
          <w:jc w:val="center"/>
        </w:trPr>
        <w:tc>
          <w:tcPr>
            <w:tcW w:w="1144" w:type="dxa"/>
            <w:vMerge/>
            <w:shd w:val="clear" w:color="auto" w:fill="FBE4D5"/>
            <w:vAlign w:val="center"/>
          </w:tcPr>
          <w:p w:rsidR="00B10013" w:rsidRDefault="00B10013" w:rsidP="002733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71CB2">
              <w:rPr>
                <w:rFonts w:eastAsia="標楷體" w:hint="eastAsia"/>
                <w:sz w:val="18"/>
                <w:szCs w:val="18"/>
              </w:rPr>
              <w:t>投資管理專業實習</w:t>
            </w:r>
            <w:r w:rsidRPr="00871CB2"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六</w:t>
            </w:r>
            <w:r w:rsidRPr="00871CB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0013" w:rsidRPr="00D7336B" w:rsidRDefault="00B10013" w:rsidP="00273301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7336B">
              <w:rPr>
                <w:rFonts w:eastAsia="標楷體"/>
                <w:sz w:val="18"/>
                <w:szCs w:val="18"/>
              </w:rPr>
              <w:t>Investment Management Profession Practice</w:t>
            </w:r>
            <w:r w:rsidRPr="00D7336B">
              <w:rPr>
                <w:rFonts w:eastAsia="標楷體" w:hint="eastAsia"/>
                <w:sz w:val="18"/>
                <w:szCs w:val="18"/>
              </w:rPr>
              <w:t>(6)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0013" w:rsidRPr="00871CB2" w:rsidRDefault="00B10013" w:rsidP="0027330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0013" w:rsidRPr="00871CB2" w:rsidRDefault="00B10013" w:rsidP="0027330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10013" w:rsidRPr="00871CB2" w:rsidRDefault="00B10013" w:rsidP="0027330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71CB2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10013" w:rsidRDefault="00B10013" w:rsidP="0027330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投資</w:t>
            </w:r>
            <w:r w:rsidRPr="00C768FD">
              <w:rPr>
                <w:rFonts w:eastAsia="標楷體" w:hint="eastAsia"/>
                <w:bCs/>
                <w:sz w:val="18"/>
                <w:szCs w:val="18"/>
              </w:rPr>
              <w:t>管理組專業課程</w:t>
            </w:r>
          </w:p>
        </w:tc>
      </w:tr>
    </w:tbl>
    <w:p w:rsidR="005542DA" w:rsidRDefault="005542DA" w:rsidP="00B10013">
      <w:pPr>
        <w:spacing w:line="240" w:lineRule="exact"/>
        <w:rPr>
          <w:rFonts w:ascii="標楷體" w:eastAsia="標楷體" w:hAnsi="標楷體"/>
          <w:szCs w:val="24"/>
        </w:rPr>
      </w:pPr>
    </w:p>
    <w:p w:rsidR="00B10013" w:rsidRPr="00BD0E5E" w:rsidRDefault="00B10013" w:rsidP="00B10013">
      <w:pPr>
        <w:spacing w:line="240" w:lineRule="exact"/>
        <w:rPr>
          <w:rFonts w:ascii="標楷體" w:eastAsia="標楷體" w:hAnsi="標楷體"/>
          <w:szCs w:val="24"/>
        </w:rPr>
      </w:pPr>
      <w:r w:rsidRPr="00BD0E5E">
        <w:rPr>
          <w:rFonts w:ascii="標楷體" w:eastAsia="標楷體" w:hAnsi="標楷體" w:hint="eastAsia"/>
          <w:szCs w:val="24"/>
        </w:rPr>
        <w:t>註:</w:t>
      </w:r>
    </w:p>
    <w:p w:rsidR="00B10013" w:rsidRPr="00BD0E5E" w:rsidRDefault="00B10013" w:rsidP="00B10013">
      <w:pPr>
        <w:numPr>
          <w:ilvl w:val="0"/>
          <w:numId w:val="7"/>
        </w:numPr>
        <w:snapToGrid w:val="0"/>
        <w:spacing w:line="240" w:lineRule="atLeast"/>
        <w:ind w:left="426"/>
        <w:rPr>
          <w:rFonts w:ascii="標楷體" w:eastAsia="標楷體" w:hAnsi="標楷體"/>
          <w:szCs w:val="24"/>
        </w:rPr>
      </w:pPr>
      <w:r w:rsidRPr="00BD0E5E">
        <w:rPr>
          <w:rFonts w:ascii="標楷體" w:eastAsia="標楷體" w:hAnsi="標楷體"/>
          <w:szCs w:val="24"/>
        </w:rPr>
        <w:t>學生含通識課程應修畢128學分(含)以上始能畢業，其中含通識課程(必修語文課程、核心通識及通識選修</w:t>
      </w:r>
      <w:r w:rsidR="00493850" w:rsidRPr="00BD0E5E">
        <w:rPr>
          <w:rFonts w:ascii="標楷體" w:eastAsia="標楷體" w:hAnsi="標楷體"/>
          <w:szCs w:val="24"/>
        </w:rPr>
        <w:t>)30</w:t>
      </w:r>
      <w:r w:rsidRPr="00BD0E5E">
        <w:rPr>
          <w:rFonts w:ascii="標楷體" w:eastAsia="標楷體" w:hAnsi="標楷體"/>
          <w:szCs w:val="24"/>
        </w:rPr>
        <w:t>學分，院基礎學程</w:t>
      </w:r>
      <w:r w:rsidRPr="00BD0E5E">
        <w:rPr>
          <w:rFonts w:ascii="標楷體" w:eastAsia="標楷體" w:hAnsi="標楷體" w:hint="eastAsia"/>
          <w:szCs w:val="24"/>
        </w:rPr>
        <w:t>24</w:t>
      </w:r>
      <w:r w:rsidRPr="00BD0E5E">
        <w:rPr>
          <w:rFonts w:ascii="標楷體" w:eastAsia="標楷體" w:hAnsi="標楷體"/>
          <w:szCs w:val="24"/>
        </w:rPr>
        <w:t>學分、系核心學程2</w:t>
      </w:r>
      <w:r w:rsidRPr="00BD0E5E">
        <w:rPr>
          <w:rFonts w:ascii="標楷體" w:eastAsia="標楷體" w:hAnsi="標楷體" w:hint="eastAsia"/>
          <w:szCs w:val="24"/>
        </w:rPr>
        <w:t>4學</w:t>
      </w:r>
      <w:r w:rsidRPr="00BD0E5E">
        <w:rPr>
          <w:rFonts w:ascii="標楷體" w:eastAsia="標楷體" w:hAnsi="標楷體"/>
          <w:szCs w:val="24"/>
        </w:rPr>
        <w:t>分</w:t>
      </w:r>
      <w:r w:rsidR="00493850" w:rsidRPr="00BD0E5E">
        <w:rPr>
          <w:rFonts w:ascii="標楷體" w:eastAsia="標楷體" w:hAnsi="標楷體"/>
          <w:szCs w:val="24"/>
        </w:rPr>
        <w:t>及</w:t>
      </w:r>
      <w:r w:rsidRPr="00110B94">
        <w:rPr>
          <w:rFonts w:ascii="標楷體" w:eastAsia="標楷體" w:hAnsi="標楷體"/>
          <w:color w:val="FF0000"/>
          <w:szCs w:val="24"/>
        </w:rPr>
        <w:t>修畢</w:t>
      </w:r>
      <w:r w:rsidR="00110B94" w:rsidRPr="00110B94">
        <w:rPr>
          <w:rFonts w:ascii="標楷體" w:eastAsia="標楷體" w:hAnsi="標楷體" w:hint="eastAsia"/>
          <w:color w:val="FF0000"/>
          <w:szCs w:val="24"/>
        </w:rPr>
        <w:t>本</w:t>
      </w:r>
      <w:r w:rsidR="00110B94">
        <w:rPr>
          <w:rFonts w:ascii="標楷體" w:eastAsia="標楷體" w:hAnsi="標楷體" w:hint="eastAsia"/>
          <w:color w:val="FF0000"/>
          <w:szCs w:val="24"/>
        </w:rPr>
        <w:t>系至少一個專業選修學程</w:t>
      </w:r>
      <w:r w:rsidR="00493850" w:rsidRPr="00BD0E5E">
        <w:rPr>
          <w:rFonts w:ascii="標楷體" w:eastAsia="標楷體" w:hAnsi="標楷體" w:hint="eastAsia"/>
          <w:szCs w:val="24"/>
        </w:rPr>
        <w:t>，</w:t>
      </w:r>
      <w:r w:rsidR="004F2208" w:rsidRPr="00222E09">
        <w:rPr>
          <w:rFonts w:ascii="標楷體" w:eastAsia="標楷體" w:hAnsi="標楷體" w:hint="eastAsia"/>
          <w:color w:val="0070C0"/>
          <w:szCs w:val="24"/>
        </w:rPr>
        <w:t>以及</w:t>
      </w:r>
      <w:r w:rsidR="00493850" w:rsidRPr="00222E09">
        <w:rPr>
          <w:rFonts w:ascii="標楷體" w:eastAsia="標楷體" w:hAnsi="標楷體" w:hint="eastAsia"/>
          <w:color w:val="0070C0"/>
          <w:szCs w:val="24"/>
        </w:rPr>
        <w:t>「跨領域學程15學分」、</w:t>
      </w:r>
      <w:r w:rsidR="004F2208" w:rsidRPr="00222E09">
        <w:rPr>
          <w:rFonts w:ascii="標楷體" w:eastAsia="標楷體" w:hAnsi="標楷體" w:hint="eastAsia"/>
          <w:color w:val="0070C0"/>
          <w:szCs w:val="24"/>
        </w:rPr>
        <w:t>「他系專長學程15</w:t>
      </w:r>
      <w:r w:rsidR="00493850" w:rsidRPr="00222E09">
        <w:rPr>
          <w:rFonts w:ascii="標楷體" w:eastAsia="標楷體" w:hAnsi="標楷體" w:hint="eastAsia"/>
          <w:color w:val="0070C0"/>
          <w:szCs w:val="24"/>
        </w:rPr>
        <w:t>-16</w:t>
      </w:r>
      <w:r w:rsidR="004F2208" w:rsidRPr="00222E09">
        <w:rPr>
          <w:rFonts w:ascii="標楷體" w:eastAsia="標楷體" w:hAnsi="標楷體" w:hint="eastAsia"/>
          <w:color w:val="0070C0"/>
          <w:szCs w:val="24"/>
        </w:rPr>
        <w:t>學分」</w:t>
      </w:r>
      <w:r w:rsidR="00493850" w:rsidRPr="00222E09">
        <w:rPr>
          <w:rFonts w:ascii="標楷體" w:eastAsia="標楷體" w:hAnsi="標楷體" w:hint="eastAsia"/>
          <w:color w:val="0070C0"/>
          <w:szCs w:val="24"/>
        </w:rPr>
        <w:t>或「他系次專長學程9-10學分」(必須三擇一)</w:t>
      </w:r>
      <w:r w:rsidR="00493850" w:rsidRPr="00BD0E5E">
        <w:rPr>
          <w:rFonts w:ascii="標楷體" w:eastAsia="標楷體" w:hAnsi="標楷體" w:hint="eastAsia"/>
          <w:szCs w:val="24"/>
        </w:rPr>
        <w:t>。</w:t>
      </w:r>
      <w:r w:rsidRPr="00BD0E5E">
        <w:rPr>
          <w:rFonts w:ascii="標楷體" w:eastAsia="標楷體" w:hAnsi="標楷體"/>
          <w:szCs w:val="24"/>
        </w:rPr>
        <w:t>餘不足128學分之學分數，需另</w:t>
      </w:r>
      <w:r w:rsidR="004F2208" w:rsidRPr="00BD0E5E">
        <w:rPr>
          <w:rFonts w:ascii="標楷體" w:eastAsia="標楷體" w:hAnsi="標楷體"/>
          <w:szCs w:val="24"/>
        </w:rPr>
        <w:t>修習「系專業選修學程」</w:t>
      </w:r>
      <w:r w:rsidRPr="00BD0E5E">
        <w:rPr>
          <w:rFonts w:ascii="標楷體" w:eastAsia="標楷體" w:hAnsi="標楷體"/>
          <w:szCs w:val="24"/>
        </w:rPr>
        <w:t>、「系自由選修課程」課程學分補足其不足學分數，始得畢業。</w:t>
      </w:r>
    </w:p>
    <w:p w:rsidR="00B10013" w:rsidRPr="00B257B7" w:rsidRDefault="00B10013" w:rsidP="00B10013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B257B7">
        <w:rPr>
          <w:rFonts w:ascii="標楷體" w:eastAsia="標楷體" w:hAnsi="標楷體" w:hint="eastAsia"/>
          <w:color w:val="000000"/>
          <w:szCs w:val="24"/>
        </w:rPr>
        <w:t>二、</w:t>
      </w:r>
      <w:r w:rsidRPr="00B257B7">
        <w:rPr>
          <w:rFonts w:ascii="標楷體" w:eastAsia="標楷體" w:hAnsi="標楷體"/>
          <w:color w:val="000000"/>
          <w:szCs w:val="24"/>
        </w:rPr>
        <w:t>通識教育開授科目，請參考本校通識教育中心之課程計畫與規定。</w:t>
      </w:r>
    </w:p>
    <w:p w:rsidR="00B10013" w:rsidRPr="001C7980" w:rsidRDefault="00B10013" w:rsidP="00B10013">
      <w:pPr>
        <w:snapToGrid w:val="0"/>
        <w:spacing w:line="240" w:lineRule="atLeas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B257B7">
        <w:rPr>
          <w:rFonts w:ascii="標楷體" w:eastAsia="標楷體" w:hAnsi="標楷體" w:hint="eastAsia"/>
          <w:color w:val="000000"/>
          <w:szCs w:val="24"/>
        </w:rPr>
        <w:t>三、本系學士班學生在規定修業年限內，除了應修滿</w:t>
      </w:r>
      <w:r w:rsidRPr="00B257B7">
        <w:rPr>
          <w:rFonts w:ascii="標楷體" w:eastAsia="標楷體" w:hAnsi="標楷體"/>
          <w:color w:val="000000"/>
          <w:szCs w:val="24"/>
        </w:rPr>
        <w:t>畢業總學分</w:t>
      </w:r>
      <w:r w:rsidRPr="00B257B7">
        <w:rPr>
          <w:rFonts w:ascii="標楷體" w:eastAsia="標楷體" w:hAnsi="標楷體" w:hint="eastAsia"/>
          <w:color w:val="000000"/>
          <w:szCs w:val="24"/>
        </w:rPr>
        <w:t>之外，尚須完成畢業專業基</w:t>
      </w:r>
      <w:r>
        <w:rPr>
          <w:rFonts w:ascii="標楷體" w:eastAsia="標楷體" w:hAnsi="標楷體" w:hint="eastAsia"/>
          <w:color w:val="000000"/>
          <w:szCs w:val="24"/>
        </w:rPr>
        <w:t>本能力檢定，亦即應具備「四張財務金融相關領域之基礎專業證照」或「二</w:t>
      </w:r>
      <w:r w:rsidRPr="001C7980">
        <w:rPr>
          <w:rFonts w:ascii="標楷體" w:eastAsia="標楷體" w:hAnsi="標楷體" w:hint="eastAsia"/>
          <w:color w:val="000000"/>
          <w:szCs w:val="24"/>
        </w:rPr>
        <w:t>張財務金融相關領域之進階專業證照」</w:t>
      </w:r>
      <w:r w:rsidR="006702AA">
        <w:rPr>
          <w:rFonts w:ascii="標楷體" w:eastAsia="標楷體" w:hAnsi="標楷體" w:hint="eastAsia"/>
          <w:color w:val="000000"/>
          <w:szCs w:val="24"/>
        </w:rPr>
        <w:t>，</w:t>
      </w:r>
      <w:r w:rsidR="00BC6F98">
        <w:rPr>
          <w:rFonts w:ascii="標楷體" w:eastAsia="標楷體" w:hAnsi="標楷體" w:hint="eastAsia"/>
          <w:color w:val="000000"/>
          <w:szCs w:val="24"/>
        </w:rPr>
        <w:t>實習學習時數</w:t>
      </w:r>
      <w:r w:rsidR="006702AA">
        <w:rPr>
          <w:rFonts w:ascii="標楷體" w:eastAsia="標楷體" w:hAnsi="標楷體" w:hint="eastAsia"/>
          <w:color w:val="000000"/>
          <w:szCs w:val="24"/>
        </w:rPr>
        <w:t>需達滿80小時</w:t>
      </w:r>
      <w:r w:rsidRPr="001C7980">
        <w:rPr>
          <w:rFonts w:ascii="標楷體" w:eastAsia="標楷體" w:hAnsi="標楷體" w:hint="eastAsia"/>
          <w:color w:val="000000"/>
          <w:szCs w:val="24"/>
        </w:rPr>
        <w:t>，方具備畢業資格，請詳見「亞洲大學財務金融學系學生畢業專業基本能力檢定要點」。</w:t>
      </w:r>
    </w:p>
    <w:p w:rsidR="00B10013" w:rsidRDefault="00B10013" w:rsidP="00B10013">
      <w:pPr>
        <w:spacing w:line="240" w:lineRule="exact"/>
        <w:ind w:left="360" w:hangingChars="150" w:hanging="360"/>
        <w:rPr>
          <w:rFonts w:eastAsia="標楷體"/>
          <w:color w:val="000000"/>
          <w:szCs w:val="24"/>
        </w:rPr>
      </w:pPr>
      <w:r w:rsidRPr="00EF6A2F">
        <w:rPr>
          <w:rFonts w:ascii="標楷體" w:eastAsia="標楷體" w:hAnsi="標楷體"/>
          <w:color w:val="000000"/>
          <w:szCs w:val="24"/>
        </w:rPr>
        <w:t>四、10</w:t>
      </w:r>
      <w:r w:rsidR="00D07468">
        <w:rPr>
          <w:rFonts w:ascii="標楷體" w:eastAsia="標楷體" w:hAnsi="標楷體" w:hint="eastAsia"/>
          <w:color w:val="000000"/>
          <w:szCs w:val="24"/>
        </w:rPr>
        <w:t>7</w:t>
      </w:r>
      <w:r w:rsidRPr="00EF6A2F">
        <w:rPr>
          <w:rFonts w:ascii="標楷體" w:eastAsia="標楷體" w:hAnsi="標楷體"/>
          <w:color w:val="000000"/>
          <w:szCs w:val="24"/>
        </w:rPr>
        <w:t>全校跨領域學程，</w:t>
      </w:r>
      <w:r w:rsidRPr="00094010">
        <w:rPr>
          <w:rFonts w:eastAsia="標楷體"/>
          <w:color w:val="000000"/>
          <w:szCs w:val="24"/>
        </w:rPr>
        <w:t>請於</w:t>
      </w:r>
      <w:r w:rsidRPr="00094010">
        <w:rPr>
          <w:rFonts w:eastAsia="標楷體"/>
          <w:color w:val="000000"/>
          <w:szCs w:val="24"/>
        </w:rPr>
        <w:t> </w:t>
      </w:r>
      <w:hyperlink r:id="rId8" w:history="1">
        <w:r w:rsidRPr="00922747">
          <w:rPr>
            <w:rStyle w:val="ae"/>
            <w:szCs w:val="24"/>
          </w:rPr>
          <w:t>http://ac.asia.edu.tw/files/11-1032-2349.php</w:t>
        </w:r>
      </w:hyperlink>
      <w:r w:rsidRPr="00094010">
        <w:rPr>
          <w:rFonts w:eastAsia="標楷體"/>
          <w:color w:val="000000"/>
          <w:szCs w:val="24"/>
        </w:rPr>
        <w:t> </w:t>
      </w:r>
      <w:r w:rsidRPr="00094010">
        <w:rPr>
          <w:rFonts w:eastAsia="標楷體"/>
          <w:color w:val="000000"/>
          <w:szCs w:val="24"/>
        </w:rPr>
        <w:t>參考。</w:t>
      </w:r>
    </w:p>
    <w:p w:rsidR="00BD0E5E" w:rsidRDefault="00BD0E5E" w:rsidP="00B10013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5542DA" w:rsidRPr="0031513C" w:rsidRDefault="005542DA" w:rsidP="00B10013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8B457B" w:rsidRPr="00BD0E5E" w:rsidRDefault="00B10013" w:rsidP="00BD0E5E">
      <w:pPr>
        <w:rPr>
          <w:rFonts w:eastAsia="標楷體" w:hAnsi="標楷體"/>
          <w:bCs/>
          <w:spacing w:val="20"/>
          <w:sz w:val="20"/>
        </w:rPr>
      </w:pPr>
      <w:r w:rsidRPr="009444A1">
        <w:rPr>
          <w:rFonts w:ascii="標楷體" w:eastAsia="標楷體" w:hAnsi="標楷體" w:hint="eastAsia"/>
        </w:rPr>
        <w:t xml:space="preserve">系所主管簽章:    </w:t>
      </w:r>
      <w:r w:rsidR="00BD0E5E">
        <w:rPr>
          <w:rFonts w:ascii="標楷體" w:eastAsia="標楷體" w:hAnsi="標楷體" w:hint="eastAsia"/>
        </w:rPr>
        <w:t xml:space="preserve">                           </w:t>
      </w:r>
      <w:r w:rsidRPr="009444A1">
        <w:rPr>
          <w:rFonts w:ascii="標楷體" w:eastAsia="標楷體" w:hAnsi="標楷體" w:hint="eastAsia"/>
        </w:rPr>
        <w:t>學院院長簽章:</w:t>
      </w:r>
      <w:r w:rsidRPr="009444A1">
        <w:rPr>
          <w:rFonts w:ascii="標楷體" w:eastAsia="標楷體" w:hAnsi="標楷體" w:hint="eastAsia"/>
          <w:bCs/>
          <w:spacing w:val="20"/>
          <w:sz w:val="20"/>
        </w:rPr>
        <w:t xml:space="preserve">  </w:t>
      </w:r>
      <w:r w:rsidRPr="0031003A">
        <w:rPr>
          <w:rFonts w:eastAsia="標楷體" w:hAnsi="標楷體" w:hint="eastAsia"/>
          <w:bCs/>
          <w:spacing w:val="20"/>
          <w:sz w:val="20"/>
        </w:rPr>
        <w:t xml:space="preserve">     </w:t>
      </w:r>
    </w:p>
    <w:sectPr w:rsidR="008B457B" w:rsidRPr="00BD0E5E" w:rsidSect="00B12C7D">
      <w:headerReference w:type="default" r:id="rId9"/>
      <w:footerReference w:type="default" r:id="rId10"/>
      <w:pgSz w:w="11906" w:h="16838"/>
      <w:pgMar w:top="142" w:right="1134" w:bottom="992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51" w:rsidRDefault="00981251" w:rsidP="00B241AA">
      <w:r>
        <w:separator/>
      </w:r>
    </w:p>
  </w:endnote>
  <w:endnote w:type="continuationSeparator" w:id="0">
    <w:p w:rsidR="00981251" w:rsidRDefault="00981251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CE" w:rsidRDefault="0052537B" w:rsidP="005504CB">
    <w:pPr>
      <w:pStyle w:val="a6"/>
      <w:jc w:val="center"/>
    </w:pPr>
    <w:r>
      <w:fldChar w:fldCharType="begin"/>
    </w:r>
    <w:r w:rsidR="00595E7B">
      <w:instrText xml:space="preserve"> PAGE   \* MERGEFORMAT </w:instrText>
    </w:r>
    <w:r>
      <w:fldChar w:fldCharType="separate"/>
    </w:r>
    <w:r w:rsidR="00981251" w:rsidRPr="0098125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D21CE" w:rsidRDefault="00FD21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51" w:rsidRDefault="00981251" w:rsidP="00B241AA">
      <w:r>
        <w:separator/>
      </w:r>
    </w:p>
  </w:footnote>
  <w:footnote w:type="continuationSeparator" w:id="0">
    <w:p w:rsidR="00981251" w:rsidRDefault="00981251" w:rsidP="00B2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7D" w:rsidRPr="00B12C7D" w:rsidRDefault="009C6D63" w:rsidP="009C6D63">
    <w:pPr>
      <w:pStyle w:val="a3"/>
      <w:wordWrap w:val="0"/>
      <w:jc w:val="right"/>
      <w:rPr>
        <w:rFonts w:ascii="標楷體" w:eastAsia="標楷體" w:hAnsi="標楷體"/>
        <w:b/>
        <w:sz w:val="24"/>
        <w:szCs w:val="24"/>
      </w:rPr>
    </w:pPr>
    <w:r>
      <w:rPr>
        <w:rFonts w:ascii="標楷體" w:eastAsia="標楷體" w:hAnsi="標楷體" w:hint="eastAsia"/>
        <w:b/>
        <w:sz w:val="24"/>
        <w:szCs w:val="24"/>
      </w:rPr>
      <w:t xml:space="preserve">　　　　</w:t>
    </w:r>
  </w:p>
  <w:p w:rsidR="009C6D63" w:rsidRDefault="009C6D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37073BE"/>
    <w:multiLevelType w:val="hybridMultilevel"/>
    <w:tmpl w:val="93D4C1CE"/>
    <w:lvl w:ilvl="0" w:tplc="10EED1B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196098"/>
    <w:multiLevelType w:val="hybridMultilevel"/>
    <w:tmpl w:val="3C06249A"/>
    <w:lvl w:ilvl="0" w:tplc="6A06C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55"/>
    <w:rsid w:val="00002B6F"/>
    <w:rsid w:val="000077EA"/>
    <w:rsid w:val="00011355"/>
    <w:rsid w:val="000127AD"/>
    <w:rsid w:val="00053E8F"/>
    <w:rsid w:val="00054867"/>
    <w:rsid w:val="000777E3"/>
    <w:rsid w:val="0008308D"/>
    <w:rsid w:val="000D282C"/>
    <w:rsid w:val="00110B94"/>
    <w:rsid w:val="00143FC3"/>
    <w:rsid w:val="001807F0"/>
    <w:rsid w:val="00197BF3"/>
    <w:rsid w:val="001B5558"/>
    <w:rsid w:val="001C0E29"/>
    <w:rsid w:val="001C4C59"/>
    <w:rsid w:val="001E0917"/>
    <w:rsid w:val="001E6024"/>
    <w:rsid w:val="001F3611"/>
    <w:rsid w:val="00222E09"/>
    <w:rsid w:val="00254B2B"/>
    <w:rsid w:val="00262F68"/>
    <w:rsid w:val="0028602D"/>
    <w:rsid w:val="002B0BFA"/>
    <w:rsid w:val="002C3BC9"/>
    <w:rsid w:val="002E3DC4"/>
    <w:rsid w:val="00304269"/>
    <w:rsid w:val="00314B6D"/>
    <w:rsid w:val="0032005A"/>
    <w:rsid w:val="003239AD"/>
    <w:rsid w:val="0036051E"/>
    <w:rsid w:val="00362326"/>
    <w:rsid w:val="003966D6"/>
    <w:rsid w:val="003D32FC"/>
    <w:rsid w:val="003D45F4"/>
    <w:rsid w:val="003F16DE"/>
    <w:rsid w:val="003F450A"/>
    <w:rsid w:val="00407546"/>
    <w:rsid w:val="00411AD0"/>
    <w:rsid w:val="00413B4F"/>
    <w:rsid w:val="0045149B"/>
    <w:rsid w:val="004666CE"/>
    <w:rsid w:val="004779DA"/>
    <w:rsid w:val="00493850"/>
    <w:rsid w:val="004960D6"/>
    <w:rsid w:val="004D36B1"/>
    <w:rsid w:val="004E2A89"/>
    <w:rsid w:val="004E73A1"/>
    <w:rsid w:val="004F2208"/>
    <w:rsid w:val="004F4A56"/>
    <w:rsid w:val="00500334"/>
    <w:rsid w:val="00502B0C"/>
    <w:rsid w:val="0050340D"/>
    <w:rsid w:val="00512288"/>
    <w:rsid w:val="00515B9E"/>
    <w:rsid w:val="00522035"/>
    <w:rsid w:val="0052537B"/>
    <w:rsid w:val="00544366"/>
    <w:rsid w:val="005504CB"/>
    <w:rsid w:val="005542DA"/>
    <w:rsid w:val="00565288"/>
    <w:rsid w:val="005710F9"/>
    <w:rsid w:val="00580C10"/>
    <w:rsid w:val="00585F28"/>
    <w:rsid w:val="00587F89"/>
    <w:rsid w:val="00595E7B"/>
    <w:rsid w:val="005A3E75"/>
    <w:rsid w:val="005A4D34"/>
    <w:rsid w:val="005A6B68"/>
    <w:rsid w:val="005F251E"/>
    <w:rsid w:val="006631DB"/>
    <w:rsid w:val="006668BC"/>
    <w:rsid w:val="006702AA"/>
    <w:rsid w:val="00676C23"/>
    <w:rsid w:val="006A48E9"/>
    <w:rsid w:val="006B55A6"/>
    <w:rsid w:val="00704F1F"/>
    <w:rsid w:val="00711E09"/>
    <w:rsid w:val="00716D48"/>
    <w:rsid w:val="00745B53"/>
    <w:rsid w:val="00746F4D"/>
    <w:rsid w:val="00750DD3"/>
    <w:rsid w:val="00765B7D"/>
    <w:rsid w:val="0078582C"/>
    <w:rsid w:val="007867CF"/>
    <w:rsid w:val="007936BD"/>
    <w:rsid w:val="007D2017"/>
    <w:rsid w:val="007D76CB"/>
    <w:rsid w:val="007F4B1E"/>
    <w:rsid w:val="00814031"/>
    <w:rsid w:val="00815B44"/>
    <w:rsid w:val="008330F9"/>
    <w:rsid w:val="00843D40"/>
    <w:rsid w:val="00855247"/>
    <w:rsid w:val="00862D10"/>
    <w:rsid w:val="00874E3E"/>
    <w:rsid w:val="00880B23"/>
    <w:rsid w:val="00895B94"/>
    <w:rsid w:val="00897765"/>
    <w:rsid w:val="008A36AC"/>
    <w:rsid w:val="008A54F1"/>
    <w:rsid w:val="008B457B"/>
    <w:rsid w:val="008D0FFA"/>
    <w:rsid w:val="008E0062"/>
    <w:rsid w:val="008F0C48"/>
    <w:rsid w:val="008F6A2D"/>
    <w:rsid w:val="00902067"/>
    <w:rsid w:val="00935F9B"/>
    <w:rsid w:val="00936933"/>
    <w:rsid w:val="009444A1"/>
    <w:rsid w:val="00954579"/>
    <w:rsid w:val="00954BFC"/>
    <w:rsid w:val="0096012E"/>
    <w:rsid w:val="009622D3"/>
    <w:rsid w:val="00971ED5"/>
    <w:rsid w:val="0097440A"/>
    <w:rsid w:val="0097650A"/>
    <w:rsid w:val="00981251"/>
    <w:rsid w:val="00993FED"/>
    <w:rsid w:val="00995B2A"/>
    <w:rsid w:val="009A6603"/>
    <w:rsid w:val="009C400A"/>
    <w:rsid w:val="009C6D63"/>
    <w:rsid w:val="009D4636"/>
    <w:rsid w:val="00A0103B"/>
    <w:rsid w:val="00A05D69"/>
    <w:rsid w:val="00A34A94"/>
    <w:rsid w:val="00A35380"/>
    <w:rsid w:val="00A37E12"/>
    <w:rsid w:val="00A4129C"/>
    <w:rsid w:val="00A62B18"/>
    <w:rsid w:val="00A73034"/>
    <w:rsid w:val="00A7510C"/>
    <w:rsid w:val="00A95207"/>
    <w:rsid w:val="00AA4DAB"/>
    <w:rsid w:val="00AA5F29"/>
    <w:rsid w:val="00AB2F46"/>
    <w:rsid w:val="00AB4E7F"/>
    <w:rsid w:val="00AC1D86"/>
    <w:rsid w:val="00AD6B62"/>
    <w:rsid w:val="00AE14ED"/>
    <w:rsid w:val="00AE344B"/>
    <w:rsid w:val="00AF4D92"/>
    <w:rsid w:val="00B10013"/>
    <w:rsid w:val="00B12C7D"/>
    <w:rsid w:val="00B17D86"/>
    <w:rsid w:val="00B241AA"/>
    <w:rsid w:val="00B36C44"/>
    <w:rsid w:val="00B56739"/>
    <w:rsid w:val="00B65F18"/>
    <w:rsid w:val="00B7713B"/>
    <w:rsid w:val="00B807B3"/>
    <w:rsid w:val="00B962A4"/>
    <w:rsid w:val="00BA177F"/>
    <w:rsid w:val="00BB7975"/>
    <w:rsid w:val="00BC6F98"/>
    <w:rsid w:val="00BD0E5E"/>
    <w:rsid w:val="00BD3B8B"/>
    <w:rsid w:val="00BE12F6"/>
    <w:rsid w:val="00BE2F76"/>
    <w:rsid w:val="00BE7484"/>
    <w:rsid w:val="00C1116C"/>
    <w:rsid w:val="00C24421"/>
    <w:rsid w:val="00C245E4"/>
    <w:rsid w:val="00C35C5F"/>
    <w:rsid w:val="00C406FD"/>
    <w:rsid w:val="00C44D7C"/>
    <w:rsid w:val="00C73762"/>
    <w:rsid w:val="00C750AD"/>
    <w:rsid w:val="00C81717"/>
    <w:rsid w:val="00C869E8"/>
    <w:rsid w:val="00C97526"/>
    <w:rsid w:val="00CD40CE"/>
    <w:rsid w:val="00D07468"/>
    <w:rsid w:val="00D21033"/>
    <w:rsid w:val="00D26916"/>
    <w:rsid w:val="00D335F2"/>
    <w:rsid w:val="00D353F5"/>
    <w:rsid w:val="00D40CD3"/>
    <w:rsid w:val="00D4208F"/>
    <w:rsid w:val="00D45FC7"/>
    <w:rsid w:val="00D5231E"/>
    <w:rsid w:val="00D56116"/>
    <w:rsid w:val="00D969B2"/>
    <w:rsid w:val="00DA1480"/>
    <w:rsid w:val="00DB4A64"/>
    <w:rsid w:val="00DB5508"/>
    <w:rsid w:val="00DC344C"/>
    <w:rsid w:val="00DF3A38"/>
    <w:rsid w:val="00E115C2"/>
    <w:rsid w:val="00E71341"/>
    <w:rsid w:val="00E766CF"/>
    <w:rsid w:val="00E84F77"/>
    <w:rsid w:val="00E94D61"/>
    <w:rsid w:val="00EA2D86"/>
    <w:rsid w:val="00EA7939"/>
    <w:rsid w:val="00EC7D8B"/>
    <w:rsid w:val="00ED6455"/>
    <w:rsid w:val="00EE119D"/>
    <w:rsid w:val="00EE5A01"/>
    <w:rsid w:val="00EF6A2F"/>
    <w:rsid w:val="00F0622E"/>
    <w:rsid w:val="00F12778"/>
    <w:rsid w:val="00F149E8"/>
    <w:rsid w:val="00F16803"/>
    <w:rsid w:val="00F2635E"/>
    <w:rsid w:val="00F405B1"/>
    <w:rsid w:val="00F53175"/>
    <w:rsid w:val="00F55991"/>
    <w:rsid w:val="00F57972"/>
    <w:rsid w:val="00F71703"/>
    <w:rsid w:val="00F72E22"/>
    <w:rsid w:val="00F930B4"/>
    <w:rsid w:val="00FC58E3"/>
    <w:rsid w:val="00FD05E0"/>
    <w:rsid w:val="00FD0A74"/>
    <w:rsid w:val="00FD21CE"/>
    <w:rsid w:val="00FE280E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5DB3D8-6E01-4EC5-8D17-69B2AC7C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B10013"/>
    <w:rPr>
      <w:color w:val="996600"/>
      <w:u w:val="single"/>
    </w:rPr>
  </w:style>
  <w:style w:type="character" w:styleId="af">
    <w:name w:val="FollowedHyperlink"/>
    <w:basedOn w:val="a0"/>
    <w:semiHidden/>
    <w:unhideWhenUsed/>
    <w:rsid w:val="00BD0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.asia.edu.tw/files/11-1032-2349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B3BE-CA2A-4AE7-BB92-D72C594B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subject/>
  <dc:creator>vickey</dc:creator>
  <cp:keywords/>
  <dc:description/>
  <cp:lastModifiedBy>asia5481</cp:lastModifiedBy>
  <cp:revision>20</cp:revision>
  <cp:lastPrinted>2020-10-21T08:30:00Z</cp:lastPrinted>
  <dcterms:created xsi:type="dcterms:W3CDTF">2017-08-02T00:48:00Z</dcterms:created>
  <dcterms:modified xsi:type="dcterms:W3CDTF">2020-12-23T01:50:00Z</dcterms:modified>
</cp:coreProperties>
</file>